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25FD" w:rsidRPr="009A09EB" w:rsidRDefault="00B225FD" w:rsidP="00B225FD">
      <w:pPr>
        <w:pStyle w:val="FootnoteText"/>
        <w:autoSpaceDE/>
        <w:autoSpaceDN/>
        <w:adjustRightInd/>
        <w:spacing w:after="0"/>
        <w:rPr>
          <w:rFonts w:ascii="Arial" w:eastAsia="Batang" w:hAnsi="Arial" w:cs="Arial"/>
          <w:b/>
          <w:bCs/>
          <w:sz w:val="24"/>
          <w:szCs w:val="24"/>
        </w:rPr>
      </w:pPr>
      <w:r w:rsidRPr="009A09EB">
        <w:rPr>
          <w:rFonts w:ascii="Arial" w:eastAsia="Batang" w:hAnsi="Arial" w:cs="Arial"/>
          <w:b/>
          <w:bCs/>
          <w:sz w:val="24"/>
          <w:szCs w:val="24"/>
        </w:rPr>
        <w:t>3GPP TSG RAN WG1 Meeting #</w:t>
      </w:r>
      <w:r w:rsidR="00531E56">
        <w:rPr>
          <w:rFonts w:ascii="Arial" w:eastAsia="Batang" w:hAnsi="Arial" w:cs="Arial"/>
          <w:b/>
          <w:bCs/>
          <w:sz w:val="24"/>
          <w:szCs w:val="24"/>
        </w:rPr>
        <w:t>94</w:t>
      </w:r>
      <w:r w:rsidRPr="009A09EB">
        <w:rPr>
          <w:rFonts w:ascii="Arial" w:eastAsia="Batang" w:hAnsi="Arial" w:cs="Arial"/>
          <w:b/>
          <w:bCs/>
          <w:sz w:val="24"/>
          <w:szCs w:val="24"/>
        </w:rPr>
        <w:t xml:space="preserve">   </w:t>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00531E56">
        <w:rPr>
          <w:rFonts w:ascii="Arial" w:eastAsia="Batang" w:hAnsi="Arial" w:cs="Arial"/>
          <w:b/>
          <w:bCs/>
          <w:sz w:val="24"/>
          <w:szCs w:val="24"/>
        </w:rPr>
        <w:tab/>
      </w:r>
      <w:r w:rsidRPr="009A09EB">
        <w:rPr>
          <w:rFonts w:ascii="Arial" w:eastAsia="Batang" w:hAnsi="Arial" w:cs="Arial"/>
          <w:b/>
          <w:bCs/>
          <w:sz w:val="24"/>
          <w:szCs w:val="24"/>
        </w:rPr>
        <w:t xml:space="preserve">                        </w:t>
      </w:r>
      <w:r w:rsidR="00917D0C">
        <w:rPr>
          <w:rFonts w:ascii="Arial" w:eastAsia="Batang" w:hAnsi="Arial" w:cs="Arial"/>
          <w:b/>
          <w:bCs/>
          <w:sz w:val="24"/>
          <w:szCs w:val="24"/>
        </w:rPr>
        <w:t xml:space="preserve">      </w:t>
      </w:r>
      <w:r w:rsidR="00965BF8" w:rsidRPr="00965BF8">
        <w:rPr>
          <w:rFonts w:ascii="Arial" w:eastAsia="Times New Roman" w:hAnsi="Arial" w:cs="Arial"/>
          <w:b/>
          <w:sz w:val="24"/>
          <w:szCs w:val="24"/>
          <w:lang w:eastAsia="en-GB"/>
        </w:rPr>
        <w:t>R1-1</w:t>
      </w:r>
      <w:r w:rsidR="00531E56">
        <w:rPr>
          <w:rFonts w:ascii="Arial" w:eastAsia="Times New Roman" w:hAnsi="Arial" w:cs="Arial"/>
          <w:b/>
          <w:sz w:val="24"/>
          <w:szCs w:val="24"/>
          <w:lang w:eastAsia="en-GB"/>
        </w:rPr>
        <w:t>8</w:t>
      </w:r>
      <w:r w:rsidR="00AF5CBA">
        <w:rPr>
          <w:rFonts w:ascii="Arial" w:eastAsia="Times New Roman" w:hAnsi="Arial" w:cs="Arial"/>
          <w:b/>
          <w:sz w:val="24"/>
          <w:szCs w:val="24"/>
          <w:lang w:eastAsia="en-GB"/>
        </w:rPr>
        <w:t>08565</w:t>
      </w:r>
    </w:p>
    <w:p w:rsidR="00B46496" w:rsidRPr="009A09EB" w:rsidRDefault="00A50106" w:rsidP="00B225FD">
      <w:pPr>
        <w:pStyle w:val="FootnoteText"/>
        <w:autoSpaceDE/>
        <w:autoSpaceDN/>
        <w:adjustRightInd/>
        <w:spacing w:after="0"/>
        <w:rPr>
          <w:rFonts w:ascii="Arial" w:hAnsi="Arial" w:cs="Arial"/>
          <w:b/>
          <w:bCs/>
          <w:sz w:val="24"/>
          <w:szCs w:val="24"/>
          <w:lang w:eastAsia="zh-CN"/>
        </w:rPr>
      </w:pPr>
      <w:r>
        <w:rPr>
          <w:rFonts w:ascii="Arial" w:eastAsia="Batang" w:hAnsi="Arial" w:cs="Arial"/>
          <w:b/>
          <w:bCs/>
          <w:sz w:val="24"/>
          <w:szCs w:val="24"/>
        </w:rPr>
        <w:t>Gothenburg</w:t>
      </w:r>
      <w:r w:rsidR="00B225FD" w:rsidRPr="009A09EB">
        <w:rPr>
          <w:rFonts w:ascii="Arial" w:eastAsia="Batang" w:hAnsi="Arial" w:cs="Arial"/>
          <w:b/>
          <w:bCs/>
          <w:sz w:val="24"/>
          <w:szCs w:val="24"/>
        </w:rPr>
        <w:t xml:space="preserve">, </w:t>
      </w:r>
      <w:r>
        <w:rPr>
          <w:rFonts w:ascii="Arial" w:eastAsia="Batang" w:hAnsi="Arial" w:cs="Arial"/>
          <w:b/>
          <w:bCs/>
          <w:sz w:val="24"/>
          <w:szCs w:val="24"/>
        </w:rPr>
        <w:t>Sweden</w:t>
      </w:r>
      <w:r w:rsidR="00B225FD" w:rsidRPr="009A09EB">
        <w:rPr>
          <w:rFonts w:ascii="Arial" w:eastAsia="Batang" w:hAnsi="Arial" w:cs="Arial"/>
          <w:b/>
          <w:bCs/>
          <w:sz w:val="24"/>
          <w:szCs w:val="24"/>
        </w:rPr>
        <w:t xml:space="preserve"> </w:t>
      </w:r>
      <w:r w:rsidR="00317843" w:rsidRPr="009A09EB">
        <w:rPr>
          <w:rFonts w:ascii="Arial" w:eastAsia="Batang" w:hAnsi="Arial" w:cs="Arial"/>
          <w:b/>
          <w:bCs/>
          <w:sz w:val="24"/>
          <w:szCs w:val="24"/>
        </w:rPr>
        <w:t>2</w:t>
      </w:r>
      <w:r>
        <w:rPr>
          <w:rFonts w:ascii="Arial" w:eastAsia="Batang" w:hAnsi="Arial" w:cs="Arial"/>
          <w:b/>
          <w:bCs/>
          <w:sz w:val="24"/>
          <w:szCs w:val="24"/>
        </w:rPr>
        <w:t>0</w:t>
      </w:r>
      <w:r w:rsidR="00B225FD" w:rsidRPr="009A09EB">
        <w:rPr>
          <w:rFonts w:ascii="Arial" w:eastAsia="Batang" w:hAnsi="Arial" w:cs="Arial"/>
          <w:b/>
          <w:bCs/>
          <w:sz w:val="24"/>
          <w:szCs w:val="24"/>
        </w:rPr>
        <w:t xml:space="preserve">th – </w:t>
      </w:r>
      <w:r>
        <w:rPr>
          <w:rFonts w:ascii="Arial" w:eastAsia="Batang" w:hAnsi="Arial" w:cs="Arial"/>
          <w:b/>
          <w:bCs/>
          <w:sz w:val="24"/>
          <w:szCs w:val="24"/>
        </w:rPr>
        <w:t>24</w:t>
      </w:r>
      <w:r w:rsidR="00B225FD" w:rsidRPr="009A09EB">
        <w:rPr>
          <w:rFonts w:ascii="Arial" w:eastAsia="Batang" w:hAnsi="Arial" w:cs="Arial"/>
          <w:b/>
          <w:bCs/>
          <w:sz w:val="24"/>
          <w:szCs w:val="24"/>
        </w:rPr>
        <w:t xml:space="preserve">th </w:t>
      </w:r>
      <w:r>
        <w:rPr>
          <w:rFonts w:ascii="Arial" w:eastAsia="Batang" w:hAnsi="Arial" w:cs="Arial"/>
          <w:b/>
          <w:bCs/>
          <w:sz w:val="24"/>
          <w:szCs w:val="24"/>
        </w:rPr>
        <w:t>August</w:t>
      </w:r>
      <w:r w:rsidR="00B225FD" w:rsidRPr="009A09EB">
        <w:rPr>
          <w:rFonts w:ascii="Arial" w:eastAsia="Batang" w:hAnsi="Arial" w:cs="Arial"/>
          <w:b/>
          <w:bCs/>
          <w:sz w:val="24"/>
          <w:szCs w:val="24"/>
        </w:rPr>
        <w:t xml:space="preserve"> 201</w:t>
      </w:r>
      <w:r>
        <w:rPr>
          <w:rFonts w:ascii="Arial" w:eastAsia="Batang" w:hAnsi="Arial" w:cs="Arial"/>
          <w:b/>
          <w:bCs/>
          <w:sz w:val="24"/>
          <w:szCs w:val="24"/>
        </w:rPr>
        <w:t>8</w:t>
      </w:r>
    </w:p>
    <w:p w:rsidR="00B225FD" w:rsidRPr="00B225FD" w:rsidRDefault="00B225FD" w:rsidP="00B225FD">
      <w:pPr>
        <w:pStyle w:val="FootnoteText"/>
        <w:autoSpaceDE/>
        <w:autoSpaceDN/>
        <w:adjustRightInd/>
        <w:spacing w:after="0"/>
        <w:rPr>
          <w:rFonts w:ascii="Arial" w:hAnsi="Arial" w:cs="Arial"/>
          <w:b/>
          <w:bCs/>
          <w:sz w:val="22"/>
          <w:szCs w:val="22"/>
          <w:lang w:eastAsia="zh-CN"/>
        </w:rPr>
      </w:pP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Agenda Item:</w:t>
      </w:r>
      <w:r w:rsidRPr="002C4FBF">
        <w:rPr>
          <w:rFonts w:ascii="Arial" w:eastAsia="Batang" w:hAnsi="Arial" w:cs="Arial"/>
          <w:b/>
          <w:bCs/>
          <w:sz w:val="24"/>
          <w:szCs w:val="24"/>
        </w:rPr>
        <w:tab/>
      </w:r>
      <w:r w:rsidR="007F6D6B">
        <w:rPr>
          <w:rFonts w:ascii="Arial" w:eastAsia="Batang" w:hAnsi="Arial" w:cs="Arial"/>
          <w:b/>
          <w:bCs/>
          <w:sz w:val="24"/>
          <w:szCs w:val="24"/>
        </w:rPr>
        <w:t xml:space="preserve"> </w:t>
      </w:r>
      <w:r w:rsidR="00044CA4">
        <w:rPr>
          <w:rFonts w:ascii="Arial" w:eastAsia="Batang" w:hAnsi="Arial" w:cs="Arial"/>
          <w:b/>
          <w:bCs/>
          <w:sz w:val="24"/>
          <w:szCs w:val="24"/>
        </w:rPr>
        <w:t>7</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2</w:t>
      </w:r>
      <w:r w:rsidR="00B225FD" w:rsidRPr="002C4FBF">
        <w:rPr>
          <w:rFonts w:ascii="Arial" w:hAnsi="Arial" w:cs="Arial" w:hint="eastAsia"/>
          <w:b/>
          <w:bCs/>
          <w:sz w:val="24"/>
          <w:szCs w:val="24"/>
          <w:lang w:eastAsia="zh-CN"/>
        </w:rPr>
        <w:t>.</w:t>
      </w:r>
      <w:r w:rsidR="00044CA4">
        <w:rPr>
          <w:rFonts w:ascii="Arial" w:hAnsi="Arial" w:cs="Arial"/>
          <w:b/>
          <w:bCs/>
          <w:sz w:val="24"/>
          <w:szCs w:val="24"/>
          <w:lang w:eastAsia="zh-CN"/>
        </w:rPr>
        <w:t>6.2</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Source:</w:t>
      </w:r>
      <w:r w:rsidRPr="002C4FBF">
        <w:rPr>
          <w:rFonts w:ascii="Arial" w:eastAsia="Batang" w:hAnsi="Arial" w:cs="Arial"/>
          <w:b/>
          <w:bCs/>
          <w:sz w:val="24"/>
          <w:szCs w:val="24"/>
        </w:rPr>
        <w:tab/>
      </w:r>
      <w:r w:rsid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Pr="002C4FBF">
        <w:rPr>
          <w:rFonts w:ascii="Arial" w:eastAsia="Batang" w:hAnsi="Arial" w:cs="Arial" w:hint="eastAsia"/>
          <w:b/>
          <w:bCs/>
          <w:sz w:val="24"/>
          <w:szCs w:val="24"/>
        </w:rPr>
        <w:t>NEC</w:t>
      </w:r>
    </w:p>
    <w:p w:rsidR="00177E26" w:rsidRPr="002C4FBF" w:rsidRDefault="00177E26" w:rsidP="00177E26">
      <w:pPr>
        <w:pStyle w:val="FootnoteText"/>
        <w:autoSpaceDE/>
        <w:autoSpaceDN/>
        <w:adjustRightInd/>
        <w:spacing w:after="0"/>
        <w:rPr>
          <w:rFonts w:ascii="Arial" w:hAnsi="Arial" w:cs="Arial"/>
          <w:b/>
          <w:bCs/>
          <w:sz w:val="24"/>
          <w:szCs w:val="24"/>
          <w:lang w:eastAsia="zh-CN"/>
        </w:rPr>
      </w:pPr>
      <w:r w:rsidRPr="002C4FBF">
        <w:rPr>
          <w:rFonts w:ascii="Arial" w:eastAsia="Batang" w:hAnsi="Arial" w:cs="Arial"/>
          <w:b/>
          <w:bCs/>
          <w:sz w:val="24"/>
          <w:szCs w:val="24"/>
        </w:rPr>
        <w:t>Title:</w:t>
      </w:r>
      <w:r w:rsidRPr="002C4FBF">
        <w:rPr>
          <w:rFonts w:ascii="Arial" w:eastAsia="Batang" w:hAnsi="Arial" w:cs="Arial"/>
          <w:b/>
          <w:bCs/>
          <w:sz w:val="24"/>
          <w:szCs w:val="24"/>
        </w:rPr>
        <w:tab/>
      </w:r>
      <w:r w:rsidRPr="002C4FBF">
        <w:rPr>
          <w:rFonts w:ascii="Arial" w:hAnsi="Arial" w:cs="Arial" w:hint="eastAsia"/>
          <w:b/>
          <w:bCs/>
          <w:sz w:val="24"/>
          <w:szCs w:val="24"/>
          <w:lang w:eastAsia="zh-CN"/>
        </w:rPr>
        <w:t xml:space="preserve">            </w:t>
      </w:r>
      <w:r w:rsidR="002C4FBF">
        <w:rPr>
          <w:rFonts w:ascii="Arial" w:hAnsi="Arial" w:cs="Arial"/>
          <w:b/>
          <w:bCs/>
          <w:sz w:val="24"/>
          <w:szCs w:val="24"/>
          <w:lang w:eastAsia="zh-CN"/>
        </w:rPr>
        <w:t xml:space="preserve">  </w:t>
      </w:r>
      <w:r w:rsidR="007F6D6B" w:rsidRPr="007F6D6B">
        <w:rPr>
          <w:rFonts w:ascii="Arial" w:hAnsi="Arial" w:cs="Arial"/>
          <w:b/>
          <w:bCs/>
          <w:sz w:val="24"/>
          <w:szCs w:val="24"/>
          <w:lang w:eastAsia="zh-CN"/>
        </w:rPr>
        <w:t xml:space="preserve">UL </w:t>
      </w:r>
      <w:r w:rsidR="00A026FA">
        <w:rPr>
          <w:rFonts w:ascii="Arial" w:hAnsi="Arial" w:cs="Arial"/>
          <w:b/>
          <w:bCs/>
          <w:sz w:val="24"/>
          <w:szCs w:val="24"/>
          <w:lang w:eastAsia="zh-CN"/>
        </w:rPr>
        <w:t>i</w:t>
      </w:r>
      <w:r w:rsidR="007F6D6B" w:rsidRPr="007F6D6B">
        <w:rPr>
          <w:rFonts w:ascii="Arial" w:hAnsi="Arial" w:cs="Arial"/>
          <w:b/>
          <w:bCs/>
          <w:sz w:val="24"/>
          <w:szCs w:val="24"/>
          <w:lang w:eastAsia="zh-CN"/>
        </w:rPr>
        <w:t>nter UE Tx prioritization/multiplexing</w:t>
      </w:r>
      <w:r w:rsidR="000901ED">
        <w:rPr>
          <w:rFonts w:ascii="Arial" w:hAnsi="Arial" w:cs="Arial"/>
          <w:b/>
          <w:bCs/>
          <w:sz w:val="24"/>
          <w:szCs w:val="24"/>
          <w:lang w:eastAsia="zh-CN"/>
        </w:rPr>
        <w:t xml:space="preserve"> of </w:t>
      </w:r>
      <w:proofErr w:type="spellStart"/>
      <w:r w:rsidR="000901ED">
        <w:rPr>
          <w:rFonts w:ascii="Arial" w:hAnsi="Arial" w:cs="Arial"/>
          <w:b/>
          <w:bCs/>
          <w:sz w:val="24"/>
          <w:szCs w:val="24"/>
          <w:lang w:eastAsia="zh-CN"/>
        </w:rPr>
        <w:t>eMBB</w:t>
      </w:r>
      <w:proofErr w:type="spellEnd"/>
      <w:r w:rsidR="000901ED">
        <w:rPr>
          <w:rFonts w:ascii="Arial" w:hAnsi="Arial" w:cs="Arial"/>
          <w:b/>
          <w:bCs/>
          <w:sz w:val="24"/>
          <w:szCs w:val="24"/>
          <w:lang w:eastAsia="zh-CN"/>
        </w:rPr>
        <w:t xml:space="preserve"> and URLL</w:t>
      </w:r>
      <w:bookmarkStart w:id="0" w:name="_GoBack"/>
      <w:bookmarkEnd w:id="0"/>
      <w:r w:rsidR="000901ED">
        <w:rPr>
          <w:rFonts w:ascii="Arial" w:hAnsi="Arial" w:cs="Arial"/>
          <w:b/>
          <w:bCs/>
          <w:sz w:val="24"/>
          <w:szCs w:val="24"/>
          <w:lang w:eastAsia="zh-CN"/>
        </w:rPr>
        <w:t>C</w:t>
      </w:r>
    </w:p>
    <w:p w:rsidR="00177E26" w:rsidRPr="002C4FBF" w:rsidRDefault="00177E26" w:rsidP="00177E26">
      <w:pPr>
        <w:pStyle w:val="FootnoteText"/>
        <w:autoSpaceDE/>
        <w:autoSpaceDN/>
        <w:adjustRightInd/>
        <w:spacing w:after="0"/>
        <w:rPr>
          <w:rFonts w:ascii="Arial" w:eastAsia="Batang" w:hAnsi="Arial" w:cs="Arial"/>
          <w:b/>
          <w:bCs/>
          <w:sz w:val="24"/>
          <w:szCs w:val="24"/>
        </w:rPr>
      </w:pPr>
      <w:r w:rsidRPr="002C4FBF">
        <w:rPr>
          <w:rFonts w:ascii="Arial" w:eastAsia="Batang" w:hAnsi="Arial" w:cs="Arial"/>
          <w:b/>
          <w:bCs/>
          <w:sz w:val="24"/>
          <w:szCs w:val="24"/>
        </w:rPr>
        <w:t>Document for:</w:t>
      </w:r>
      <w:r w:rsidRPr="002C4FBF">
        <w:rPr>
          <w:rFonts w:ascii="Arial" w:eastAsia="Batang" w:hAnsi="Arial" w:cs="Arial"/>
          <w:b/>
          <w:bCs/>
          <w:sz w:val="24"/>
          <w:szCs w:val="24"/>
        </w:rPr>
        <w:tab/>
      </w:r>
      <w:r w:rsidR="002C4FBF">
        <w:rPr>
          <w:rFonts w:ascii="Arial" w:eastAsia="Batang" w:hAnsi="Arial" w:cs="Arial"/>
          <w:b/>
          <w:bCs/>
          <w:sz w:val="24"/>
          <w:szCs w:val="24"/>
        </w:rPr>
        <w:t xml:space="preserve"> </w:t>
      </w:r>
      <w:r w:rsidRPr="002C4FBF">
        <w:rPr>
          <w:rFonts w:ascii="Arial" w:eastAsia="Batang" w:hAnsi="Arial" w:cs="Arial"/>
          <w:b/>
          <w:bCs/>
          <w:sz w:val="24"/>
          <w:szCs w:val="24"/>
        </w:rPr>
        <w:t>Discussion/Decision</w:t>
      </w:r>
    </w:p>
    <w:p w:rsidR="00C35C97" w:rsidRPr="003A2561" w:rsidRDefault="00C35C97" w:rsidP="003A2561">
      <w:pPr>
        <w:pBdr>
          <w:bottom w:val="single" w:sz="4" w:space="1" w:color="auto"/>
        </w:pBdr>
        <w:spacing w:after="0"/>
        <w:jc w:val="left"/>
        <w:rPr>
          <w:b/>
        </w:rPr>
      </w:pPr>
    </w:p>
    <w:p w:rsidR="00C35C97" w:rsidRPr="00FA43EF" w:rsidRDefault="00C35C97" w:rsidP="00EC188F">
      <w:pPr>
        <w:pStyle w:val="Heading1"/>
        <w:rPr>
          <w:rFonts w:ascii="Arial" w:hAnsi="Arial" w:cs="Arial"/>
        </w:rPr>
      </w:pPr>
      <w:bookmarkStart w:id="1" w:name="_Ref124589705"/>
      <w:bookmarkStart w:id="2" w:name="_Ref129681862"/>
      <w:r w:rsidRPr="00FA43EF">
        <w:rPr>
          <w:rFonts w:ascii="Arial" w:hAnsi="Arial" w:cs="Arial"/>
        </w:rPr>
        <w:t>Introduction</w:t>
      </w:r>
      <w:bookmarkEnd w:id="1"/>
      <w:bookmarkEnd w:id="2"/>
    </w:p>
    <w:p w:rsidR="00741E58" w:rsidRDefault="0065507F" w:rsidP="00293BC1">
      <w:pPr>
        <w:spacing w:before="100" w:beforeAutospacing="1" w:after="100" w:afterAutospacing="1" w:line="300" w:lineRule="auto"/>
        <w:rPr>
          <w:lang w:eastAsia="zh-CN"/>
        </w:rPr>
      </w:pPr>
      <w:r>
        <w:rPr>
          <w:rFonts w:hint="eastAsia"/>
          <w:lang w:eastAsia="zh-CN"/>
        </w:rPr>
        <w:t>In R</w:t>
      </w:r>
      <w:r w:rsidR="009317BA">
        <w:rPr>
          <w:lang w:eastAsia="zh-CN"/>
        </w:rPr>
        <w:t>P-181477</w:t>
      </w:r>
      <w:r w:rsidR="00391881">
        <w:rPr>
          <w:rFonts w:hint="eastAsia"/>
          <w:lang w:eastAsia="zh-CN"/>
        </w:rPr>
        <w:t xml:space="preserve"> [1]</w:t>
      </w:r>
      <w:r w:rsidR="003300C1">
        <w:rPr>
          <w:rFonts w:hint="eastAsia"/>
          <w:lang w:eastAsia="zh-CN"/>
        </w:rPr>
        <w:t xml:space="preserve">, </w:t>
      </w:r>
      <w:r w:rsidR="00530CE9" w:rsidRPr="00530CE9">
        <w:rPr>
          <w:lang w:eastAsia="zh-CN"/>
        </w:rPr>
        <w:t>New SID on Physical Layer Enhancements for NR URLLC</w:t>
      </w:r>
      <w:r w:rsidR="00530CE9">
        <w:rPr>
          <w:lang w:eastAsia="zh-CN"/>
        </w:rPr>
        <w:t xml:space="preserve"> has been approved</w:t>
      </w:r>
      <w:r w:rsidR="003300C1">
        <w:rPr>
          <w:rFonts w:hint="eastAsia"/>
          <w:lang w:eastAsia="zh-CN"/>
        </w:rPr>
        <w:t>:</w:t>
      </w:r>
      <w:r w:rsidR="00293BC1">
        <w:rPr>
          <w:lang w:eastAsia="zh-CN"/>
        </w:rPr>
        <w:t xml:space="preserve"> </w:t>
      </w:r>
      <w:r w:rsidR="000F0ED3">
        <w:rPr>
          <w:lang w:eastAsia="zh-CN"/>
        </w:rPr>
        <w:t>‘</w:t>
      </w:r>
      <w:r w:rsidR="0076723A" w:rsidRPr="0076723A">
        <w:rPr>
          <w:szCs w:val="24"/>
          <w:lang w:eastAsia="ja-JP"/>
        </w:rPr>
        <w:t xml:space="preserve">Enhanced multiplexing considering different latency and reliability requirements </w:t>
      </w:r>
      <w:r w:rsidR="00C5339C">
        <w:rPr>
          <w:szCs w:val="24"/>
          <w:lang w:eastAsia="ja-JP"/>
        </w:rPr>
        <w:t xml:space="preserve">for </w:t>
      </w:r>
      <w:r w:rsidR="0076723A" w:rsidRPr="0076723A">
        <w:rPr>
          <w:szCs w:val="24"/>
          <w:lang w:eastAsia="ja-JP"/>
        </w:rPr>
        <w:t>UL inter</w:t>
      </w:r>
      <w:r w:rsidR="00C5339C">
        <w:rPr>
          <w:szCs w:val="24"/>
          <w:lang w:eastAsia="ja-JP"/>
        </w:rPr>
        <w:t>-</w:t>
      </w:r>
      <w:r w:rsidR="0076723A" w:rsidRPr="0076723A">
        <w:rPr>
          <w:szCs w:val="24"/>
          <w:lang w:eastAsia="ja-JP"/>
        </w:rPr>
        <w:t>UE Tx prioritization/multiplexing</w:t>
      </w:r>
      <w:r w:rsidR="000F0ED3">
        <w:rPr>
          <w:szCs w:val="24"/>
          <w:lang w:eastAsia="ja-JP"/>
        </w:rPr>
        <w:t>’</w:t>
      </w:r>
      <w:r w:rsidR="00A03112">
        <w:rPr>
          <w:szCs w:val="24"/>
          <w:lang w:eastAsia="ja-JP"/>
        </w:rPr>
        <w:t>.</w:t>
      </w:r>
    </w:p>
    <w:p w:rsidR="00B86114" w:rsidRDefault="003300C1" w:rsidP="0016665F">
      <w:pPr>
        <w:spacing w:before="100" w:beforeAutospacing="1" w:after="100" w:afterAutospacing="1" w:line="300" w:lineRule="auto"/>
        <w:rPr>
          <w:lang w:eastAsia="zh-CN"/>
        </w:rPr>
      </w:pPr>
      <w:r>
        <w:rPr>
          <w:rFonts w:hint="eastAsia"/>
          <w:lang w:eastAsia="zh-CN"/>
        </w:rPr>
        <w:t>In this contr</w:t>
      </w:r>
      <w:r w:rsidR="000A0D66">
        <w:rPr>
          <w:rFonts w:hint="eastAsia"/>
          <w:lang w:eastAsia="zh-CN"/>
        </w:rPr>
        <w:t xml:space="preserve">ibution, we discuss the </w:t>
      </w:r>
      <w:r w:rsidR="008D7395" w:rsidRPr="008D7395">
        <w:rPr>
          <w:lang w:eastAsia="zh-CN"/>
        </w:rPr>
        <w:t xml:space="preserve">UL </w:t>
      </w:r>
      <w:r w:rsidR="007A1D7A">
        <w:rPr>
          <w:lang w:eastAsia="zh-CN"/>
        </w:rPr>
        <w:t xml:space="preserve">inter-UE </w:t>
      </w:r>
      <w:r w:rsidR="00A03112">
        <w:rPr>
          <w:lang w:eastAsia="zh-CN"/>
        </w:rPr>
        <w:t xml:space="preserve">multiplexing </w:t>
      </w:r>
      <w:r w:rsidR="008D7395" w:rsidRPr="008D7395">
        <w:rPr>
          <w:lang w:eastAsia="zh-CN"/>
        </w:rPr>
        <w:t xml:space="preserve">of </w:t>
      </w:r>
      <w:proofErr w:type="spellStart"/>
      <w:r w:rsidR="00520806">
        <w:rPr>
          <w:lang w:eastAsia="zh-CN"/>
        </w:rPr>
        <w:t>eMBB</w:t>
      </w:r>
      <w:proofErr w:type="spellEnd"/>
      <w:r w:rsidR="00520806">
        <w:rPr>
          <w:lang w:eastAsia="zh-CN"/>
        </w:rPr>
        <w:t xml:space="preserve"> and </w:t>
      </w:r>
      <w:r w:rsidR="00A03112">
        <w:rPr>
          <w:lang w:eastAsia="zh-CN"/>
        </w:rPr>
        <w:t>URLLC</w:t>
      </w:r>
      <w:r w:rsidR="00446A90">
        <w:rPr>
          <w:lang w:eastAsia="zh-CN"/>
        </w:rPr>
        <w:t xml:space="preserve"> services</w:t>
      </w:r>
      <w:r w:rsidR="008D7395">
        <w:rPr>
          <w:lang w:eastAsia="zh-CN"/>
        </w:rPr>
        <w:t xml:space="preserve">, </w:t>
      </w:r>
      <w:r w:rsidR="00290908">
        <w:rPr>
          <w:lang w:eastAsia="zh-CN"/>
        </w:rPr>
        <w:t xml:space="preserve">especially </w:t>
      </w:r>
      <w:r w:rsidR="00354CFB">
        <w:rPr>
          <w:lang w:eastAsia="zh-CN"/>
        </w:rPr>
        <w:t xml:space="preserve">on </w:t>
      </w:r>
      <w:r w:rsidR="003A0A83" w:rsidRPr="003A0A83">
        <w:rPr>
          <w:lang w:eastAsia="zh-CN"/>
        </w:rPr>
        <w:t>me</w:t>
      </w:r>
      <w:r w:rsidR="006647AA">
        <w:rPr>
          <w:lang w:eastAsia="zh-CN"/>
        </w:rPr>
        <w:t>thod</w:t>
      </w:r>
      <w:r w:rsidR="00114287">
        <w:rPr>
          <w:lang w:eastAsia="zh-CN"/>
        </w:rPr>
        <w:t>s</w:t>
      </w:r>
      <w:r w:rsidR="003A0A83" w:rsidRPr="003A0A83">
        <w:rPr>
          <w:lang w:eastAsia="zh-CN"/>
        </w:rPr>
        <w:t xml:space="preserve"> </w:t>
      </w:r>
      <w:r w:rsidR="00114287">
        <w:rPr>
          <w:lang w:eastAsia="zh-CN"/>
        </w:rPr>
        <w:t xml:space="preserve">to </w:t>
      </w:r>
      <w:r w:rsidR="003A0A83" w:rsidRPr="003A0A83">
        <w:rPr>
          <w:lang w:eastAsia="zh-CN"/>
        </w:rPr>
        <w:t xml:space="preserve">support </w:t>
      </w:r>
      <w:r w:rsidR="00354CFB" w:rsidRPr="00354CFB">
        <w:rPr>
          <w:lang w:eastAsia="zh-CN"/>
        </w:rPr>
        <w:t>UL Pre-emption Indication</w:t>
      </w:r>
      <w:r w:rsidR="008E37E0">
        <w:rPr>
          <w:lang w:eastAsia="zh-CN"/>
        </w:rPr>
        <w:t xml:space="preserve"> and </w:t>
      </w:r>
      <w:r w:rsidR="00293BC1" w:rsidRPr="00293BC1">
        <w:rPr>
          <w:lang w:eastAsia="zh-CN"/>
        </w:rPr>
        <w:t>mechanism</w:t>
      </w:r>
      <w:r w:rsidR="00321802">
        <w:rPr>
          <w:lang w:eastAsia="zh-CN"/>
        </w:rPr>
        <w:t>s</w:t>
      </w:r>
      <w:r w:rsidR="00293BC1" w:rsidRPr="00293BC1">
        <w:rPr>
          <w:lang w:eastAsia="zh-CN"/>
        </w:rPr>
        <w:t xml:space="preserve"> to reduce the inter-cell interference for URLLC services. </w:t>
      </w:r>
      <w:r w:rsidR="008D7395" w:rsidRPr="008D7395">
        <w:rPr>
          <w:lang w:eastAsia="zh-CN"/>
        </w:rPr>
        <w:t xml:space="preserve"> </w:t>
      </w:r>
    </w:p>
    <w:p w:rsidR="00B87753" w:rsidRPr="00FA43EF" w:rsidRDefault="00A81E8D"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Discussion</w:t>
      </w:r>
    </w:p>
    <w:p w:rsidR="00175772" w:rsidRPr="00B87753" w:rsidRDefault="00F43B1E" w:rsidP="0016665F">
      <w:pPr>
        <w:pStyle w:val="Heading2"/>
        <w:spacing w:before="100" w:beforeAutospacing="1" w:after="100" w:afterAutospacing="1" w:line="300" w:lineRule="auto"/>
        <w:rPr>
          <w:lang w:eastAsia="zh-CN"/>
        </w:rPr>
      </w:pPr>
      <w:r>
        <w:t xml:space="preserve">Inter-UE </w:t>
      </w:r>
      <w:r w:rsidR="009D224A" w:rsidRPr="009D224A">
        <w:t xml:space="preserve">multiplexing of UL transmissions of </w:t>
      </w:r>
      <w:proofErr w:type="spellStart"/>
      <w:r w:rsidR="009D224A" w:rsidRPr="009D224A">
        <w:t>eMBB</w:t>
      </w:r>
      <w:proofErr w:type="spellEnd"/>
      <w:r w:rsidR="009D224A" w:rsidRPr="009D224A">
        <w:t xml:space="preserve"> and URLLC</w:t>
      </w:r>
    </w:p>
    <w:p w:rsidR="00687D37" w:rsidRDefault="00A92D18" w:rsidP="0016665F">
      <w:pPr>
        <w:overflowPunct w:val="0"/>
        <w:snapToGrid/>
        <w:spacing w:before="100" w:beforeAutospacing="1" w:after="100" w:afterAutospacing="1" w:line="300" w:lineRule="auto"/>
        <w:textAlignment w:val="baseline"/>
        <w:rPr>
          <w:lang w:eastAsia="zh-CN"/>
        </w:rPr>
      </w:pPr>
      <w:r>
        <w:rPr>
          <w:lang w:eastAsia="zh-CN"/>
        </w:rPr>
        <w:t xml:space="preserve">URLLC has higher transmission priority due to the 1ms latency and very high reliability requirement that has been put forward as a design goal. </w:t>
      </w:r>
      <w:r w:rsidR="00A8609E">
        <w:rPr>
          <w:lang w:eastAsia="zh-CN"/>
        </w:rPr>
        <w:t xml:space="preserve">For both </w:t>
      </w:r>
      <w:r w:rsidR="00C955D2" w:rsidRPr="00637F22">
        <w:rPr>
          <w:lang w:eastAsia="zh-CN"/>
        </w:rPr>
        <w:t xml:space="preserve">sporadic </w:t>
      </w:r>
      <w:r w:rsidR="00A8609E">
        <w:rPr>
          <w:lang w:eastAsia="zh-CN"/>
        </w:rPr>
        <w:t xml:space="preserve">and periodic </w:t>
      </w:r>
      <w:r w:rsidR="00C955D2" w:rsidRPr="00637F22">
        <w:rPr>
          <w:lang w:eastAsia="zh-CN"/>
        </w:rPr>
        <w:t xml:space="preserve">URLLC traffic, multiplexing </w:t>
      </w:r>
      <w:r w:rsidR="00D46EC9">
        <w:rPr>
          <w:lang w:eastAsia="zh-CN"/>
        </w:rPr>
        <w:t>with</w:t>
      </w:r>
      <w:r w:rsidR="00C955D2" w:rsidRPr="00637F22">
        <w:rPr>
          <w:lang w:eastAsia="zh-CN"/>
        </w:rPr>
        <w:t xml:space="preserve"> </w:t>
      </w:r>
      <w:r w:rsidR="00D46EC9">
        <w:rPr>
          <w:lang w:eastAsia="zh-CN"/>
        </w:rPr>
        <w:t xml:space="preserve">the </w:t>
      </w:r>
      <w:proofErr w:type="spellStart"/>
      <w:r w:rsidR="00C955D2" w:rsidRPr="00637F22">
        <w:rPr>
          <w:lang w:eastAsia="zh-CN"/>
        </w:rPr>
        <w:t>eMBB</w:t>
      </w:r>
      <w:proofErr w:type="spellEnd"/>
      <w:r w:rsidR="00C955D2" w:rsidRPr="00637F22">
        <w:rPr>
          <w:lang w:eastAsia="zh-CN"/>
        </w:rPr>
        <w:t xml:space="preserve"> </w:t>
      </w:r>
      <w:r w:rsidR="00D46EC9">
        <w:rPr>
          <w:lang w:eastAsia="zh-CN"/>
        </w:rPr>
        <w:t xml:space="preserve">UEs can provide better </w:t>
      </w:r>
      <w:r w:rsidR="002F7F71">
        <w:rPr>
          <w:lang w:eastAsia="zh-CN"/>
        </w:rPr>
        <w:t>spectrum resource</w:t>
      </w:r>
      <w:r w:rsidR="00D46EC9">
        <w:rPr>
          <w:lang w:eastAsia="zh-CN"/>
        </w:rPr>
        <w:t xml:space="preserve"> utilization and </w:t>
      </w:r>
      <w:r w:rsidR="00D46EC9" w:rsidRPr="00D46EC9">
        <w:rPr>
          <w:lang w:eastAsia="zh-CN"/>
        </w:rPr>
        <w:t>capacity gain</w:t>
      </w:r>
      <w:r w:rsidR="00C955D2" w:rsidRPr="00637F22">
        <w:rPr>
          <w:lang w:eastAsia="zh-CN"/>
        </w:rPr>
        <w:t xml:space="preserve">. </w:t>
      </w:r>
    </w:p>
    <w:p w:rsidR="00F3780A" w:rsidRDefault="00202734" w:rsidP="0016665F">
      <w:pPr>
        <w:overflowPunct w:val="0"/>
        <w:snapToGrid/>
        <w:spacing w:before="100" w:beforeAutospacing="1" w:after="100" w:afterAutospacing="1" w:line="300" w:lineRule="auto"/>
        <w:textAlignment w:val="baseline"/>
      </w:pPr>
      <w:r w:rsidRPr="00637F22">
        <w:rPr>
          <w:lang w:eastAsia="zh-CN"/>
        </w:rPr>
        <w:t>For grant</w:t>
      </w:r>
      <w:r w:rsidR="00B708CA" w:rsidRPr="00637F22">
        <w:rPr>
          <w:lang w:eastAsia="zh-CN"/>
        </w:rPr>
        <w:t xml:space="preserve">-based URLLC, the UE </w:t>
      </w:r>
      <w:r w:rsidR="00B03BDA">
        <w:rPr>
          <w:lang w:eastAsia="zh-CN"/>
        </w:rPr>
        <w:t>shall</w:t>
      </w:r>
      <w:r w:rsidR="00B708CA" w:rsidRPr="00637F22">
        <w:rPr>
          <w:lang w:eastAsia="zh-CN"/>
        </w:rPr>
        <w:t xml:space="preserve"> </w:t>
      </w:r>
      <w:r w:rsidRPr="00637F22">
        <w:rPr>
          <w:lang w:eastAsia="zh-CN"/>
        </w:rPr>
        <w:t xml:space="preserve">send a scheduling request for URLLC transmission to </w:t>
      </w:r>
      <w:proofErr w:type="spellStart"/>
      <w:r w:rsidRPr="00637F22">
        <w:rPr>
          <w:lang w:eastAsia="zh-CN"/>
        </w:rPr>
        <w:t>gNB</w:t>
      </w:r>
      <w:proofErr w:type="spellEnd"/>
      <w:r w:rsidRPr="00637F22">
        <w:rPr>
          <w:lang w:eastAsia="zh-CN"/>
        </w:rPr>
        <w:t xml:space="preserve">. </w:t>
      </w:r>
      <w:r w:rsidR="00333C3B">
        <w:rPr>
          <w:lang w:eastAsia="zh-CN"/>
        </w:rPr>
        <w:t xml:space="preserve">If </w:t>
      </w:r>
      <w:r w:rsidR="00327D92">
        <w:rPr>
          <w:lang w:eastAsia="zh-CN"/>
        </w:rPr>
        <w:t>t</w:t>
      </w:r>
      <w:r w:rsidR="008D0F38">
        <w:rPr>
          <w:lang w:eastAsia="zh-CN"/>
        </w:rPr>
        <w:t>he</w:t>
      </w:r>
      <w:r w:rsidR="00333C3B">
        <w:rPr>
          <w:lang w:eastAsia="zh-CN"/>
        </w:rPr>
        <w:t xml:space="preserve"> URLLC </w:t>
      </w:r>
      <w:r w:rsidR="00B03BDA">
        <w:rPr>
          <w:lang w:eastAsia="zh-CN"/>
        </w:rPr>
        <w:t>service</w:t>
      </w:r>
      <w:r w:rsidR="00DD4A26">
        <w:rPr>
          <w:lang w:eastAsia="zh-CN"/>
        </w:rPr>
        <w:t>’s required</w:t>
      </w:r>
      <w:r w:rsidR="00B03BDA">
        <w:rPr>
          <w:lang w:eastAsia="zh-CN"/>
        </w:rPr>
        <w:t xml:space="preserve"> resources </w:t>
      </w:r>
      <w:r w:rsidR="00491092">
        <w:rPr>
          <w:lang w:eastAsia="zh-CN"/>
        </w:rPr>
        <w:t xml:space="preserve">are </w:t>
      </w:r>
      <w:r w:rsidR="00B03BDA">
        <w:rPr>
          <w:lang w:eastAsia="zh-CN"/>
        </w:rPr>
        <w:t xml:space="preserve">occupied by another UE’s </w:t>
      </w:r>
      <w:proofErr w:type="spellStart"/>
      <w:r w:rsidR="00B03BDA">
        <w:rPr>
          <w:lang w:eastAsia="zh-CN"/>
        </w:rPr>
        <w:t>eMBB</w:t>
      </w:r>
      <w:proofErr w:type="spellEnd"/>
      <w:r w:rsidR="00B03BDA">
        <w:rPr>
          <w:lang w:eastAsia="zh-CN"/>
        </w:rPr>
        <w:t xml:space="preserve"> </w:t>
      </w:r>
      <w:r w:rsidR="00333C3B">
        <w:rPr>
          <w:lang w:eastAsia="zh-CN"/>
        </w:rPr>
        <w:t>tra</w:t>
      </w:r>
      <w:r w:rsidR="00B03BDA">
        <w:rPr>
          <w:lang w:eastAsia="zh-CN"/>
        </w:rPr>
        <w:t>nsmission, t</w:t>
      </w:r>
      <w:r w:rsidR="002F7F71" w:rsidRPr="002F7F71">
        <w:rPr>
          <w:lang w:eastAsia="zh-CN"/>
        </w:rPr>
        <w:t xml:space="preserve">he </w:t>
      </w:r>
      <w:proofErr w:type="spellStart"/>
      <w:r w:rsidR="002F7F71" w:rsidRPr="002F7F71">
        <w:rPr>
          <w:lang w:eastAsia="zh-CN"/>
        </w:rPr>
        <w:t>gNB</w:t>
      </w:r>
      <w:proofErr w:type="spellEnd"/>
      <w:r w:rsidR="002F7F71" w:rsidRPr="002F7F71">
        <w:rPr>
          <w:lang w:eastAsia="zh-CN"/>
        </w:rPr>
        <w:t xml:space="preserve"> </w:t>
      </w:r>
      <w:r w:rsidR="00B426A3">
        <w:rPr>
          <w:lang w:eastAsia="zh-CN"/>
        </w:rPr>
        <w:t>shall</w:t>
      </w:r>
      <w:r w:rsidR="002F7F71" w:rsidRPr="002F7F71">
        <w:rPr>
          <w:lang w:eastAsia="zh-CN"/>
        </w:rPr>
        <w:t xml:space="preserve"> send </w:t>
      </w:r>
      <w:r w:rsidR="00525856" w:rsidRPr="002F7F71">
        <w:rPr>
          <w:lang w:eastAsia="zh-CN"/>
        </w:rPr>
        <w:t>UL Pre</w:t>
      </w:r>
      <w:r w:rsidR="008F0A9A">
        <w:rPr>
          <w:lang w:eastAsia="zh-CN"/>
        </w:rPr>
        <w:t>-</w:t>
      </w:r>
      <w:r w:rsidR="00525856" w:rsidRPr="002F7F71">
        <w:rPr>
          <w:lang w:eastAsia="zh-CN"/>
        </w:rPr>
        <w:t xml:space="preserve">emption Indication </w:t>
      </w:r>
      <w:r w:rsidR="002F7F71" w:rsidRPr="002F7F71">
        <w:rPr>
          <w:lang w:eastAsia="zh-CN"/>
        </w:rPr>
        <w:t>to the interfering UE(s)</w:t>
      </w:r>
      <w:r w:rsidR="00624B14">
        <w:rPr>
          <w:lang w:eastAsia="zh-CN"/>
        </w:rPr>
        <w:t xml:space="preserve">. The </w:t>
      </w:r>
      <w:proofErr w:type="spellStart"/>
      <w:r w:rsidR="001634CE">
        <w:rPr>
          <w:lang w:eastAsia="zh-CN"/>
        </w:rPr>
        <w:t>eMBB</w:t>
      </w:r>
      <w:proofErr w:type="spellEnd"/>
      <w:r w:rsidR="001634CE">
        <w:rPr>
          <w:lang w:eastAsia="zh-CN"/>
        </w:rPr>
        <w:t xml:space="preserve"> </w:t>
      </w:r>
      <w:r w:rsidR="00624B14">
        <w:rPr>
          <w:lang w:eastAsia="zh-CN"/>
        </w:rPr>
        <w:t xml:space="preserve">UE </w:t>
      </w:r>
      <w:r w:rsidR="00CE41A8">
        <w:rPr>
          <w:lang w:eastAsia="zh-CN"/>
        </w:rPr>
        <w:t xml:space="preserve">may </w:t>
      </w:r>
      <w:r w:rsidR="004914E3">
        <w:rPr>
          <w:lang w:eastAsia="zh-CN"/>
        </w:rPr>
        <w:t>cancel</w:t>
      </w:r>
      <w:r w:rsidR="002F7F71" w:rsidRPr="002F7F71">
        <w:rPr>
          <w:lang w:eastAsia="zh-CN"/>
        </w:rPr>
        <w:t xml:space="preserve"> the </w:t>
      </w:r>
      <w:proofErr w:type="spellStart"/>
      <w:r w:rsidR="002F7F71" w:rsidRPr="002F7F71">
        <w:rPr>
          <w:lang w:eastAsia="zh-CN"/>
        </w:rPr>
        <w:t>eMBB</w:t>
      </w:r>
      <w:proofErr w:type="spellEnd"/>
      <w:r w:rsidR="002F7F71" w:rsidRPr="002F7F71">
        <w:rPr>
          <w:lang w:eastAsia="zh-CN"/>
        </w:rPr>
        <w:t xml:space="preserve"> </w:t>
      </w:r>
      <w:proofErr w:type="gramStart"/>
      <w:r w:rsidR="002F7F71" w:rsidRPr="002F7F71">
        <w:rPr>
          <w:lang w:eastAsia="zh-CN"/>
        </w:rPr>
        <w:t>transmission</w:t>
      </w:r>
      <w:r w:rsidR="00023F04">
        <w:rPr>
          <w:lang w:eastAsia="zh-CN"/>
        </w:rPr>
        <w:t>,</w:t>
      </w:r>
      <w:r w:rsidR="0045540A">
        <w:rPr>
          <w:lang w:eastAsia="zh-CN"/>
        </w:rPr>
        <w:t xml:space="preserve"> </w:t>
      </w:r>
      <w:r w:rsidR="00023F04">
        <w:rPr>
          <w:lang w:eastAsia="zh-CN"/>
        </w:rPr>
        <w:t>or</w:t>
      </w:r>
      <w:proofErr w:type="gramEnd"/>
      <w:r w:rsidR="00023F04">
        <w:rPr>
          <w:lang w:eastAsia="zh-CN"/>
        </w:rPr>
        <w:t xml:space="preserve"> modify the </w:t>
      </w:r>
      <w:r w:rsidR="002D6BE3">
        <w:rPr>
          <w:lang w:eastAsia="zh-CN"/>
        </w:rPr>
        <w:t>original grant</w:t>
      </w:r>
      <w:r w:rsidR="002D6BE3" w:rsidRPr="002D6BE3">
        <w:rPr>
          <w:lang w:eastAsia="zh-CN"/>
        </w:rPr>
        <w:t xml:space="preserve"> </w:t>
      </w:r>
      <w:r w:rsidR="002D6BE3" w:rsidRPr="00F3780A">
        <w:rPr>
          <w:lang w:eastAsia="zh-CN"/>
        </w:rPr>
        <w:t xml:space="preserve">so that it </w:t>
      </w:r>
      <w:r w:rsidR="001634CE">
        <w:rPr>
          <w:lang w:eastAsia="zh-CN"/>
        </w:rPr>
        <w:t xml:space="preserve">can </w:t>
      </w:r>
      <w:r w:rsidR="00EE65D9">
        <w:rPr>
          <w:lang w:eastAsia="zh-CN"/>
        </w:rPr>
        <w:t xml:space="preserve">puncture or </w:t>
      </w:r>
      <w:r w:rsidR="002D6BE3" w:rsidRPr="00F3780A">
        <w:rPr>
          <w:lang w:eastAsia="zh-CN"/>
        </w:rPr>
        <w:t>rate-match the resource</w:t>
      </w:r>
      <w:r w:rsidR="00E03836">
        <w:rPr>
          <w:lang w:eastAsia="zh-CN"/>
        </w:rPr>
        <w:t>s</w:t>
      </w:r>
      <w:r w:rsidR="002D6BE3" w:rsidRPr="00F3780A">
        <w:rPr>
          <w:lang w:eastAsia="zh-CN"/>
        </w:rPr>
        <w:t xml:space="preserve"> assigned to the </w:t>
      </w:r>
      <w:r w:rsidR="002D6BE3">
        <w:rPr>
          <w:lang w:eastAsia="zh-CN"/>
        </w:rPr>
        <w:t>URLLC</w:t>
      </w:r>
      <w:r w:rsidR="002D6BE3" w:rsidRPr="00F3780A">
        <w:rPr>
          <w:lang w:eastAsia="zh-CN"/>
        </w:rPr>
        <w:t xml:space="preserve"> UE. </w:t>
      </w:r>
      <w:r w:rsidR="00F3780A" w:rsidRPr="00F3780A">
        <w:t xml:space="preserve"> </w:t>
      </w:r>
    </w:p>
    <w:p w:rsidR="001E3E40" w:rsidRDefault="00254853" w:rsidP="0016665F">
      <w:pPr>
        <w:overflowPunct w:val="0"/>
        <w:snapToGrid/>
        <w:spacing w:before="100" w:beforeAutospacing="1" w:after="100" w:afterAutospacing="1" w:line="300" w:lineRule="auto"/>
        <w:textAlignment w:val="baseline"/>
        <w:rPr>
          <w:lang w:eastAsia="zh-CN"/>
        </w:rPr>
      </w:pPr>
      <w:r>
        <w:rPr>
          <w:lang w:eastAsia="zh-CN"/>
        </w:rPr>
        <w:t>If</w:t>
      </w:r>
      <w:r w:rsidR="00F3780A" w:rsidRPr="00F3780A">
        <w:rPr>
          <w:lang w:eastAsia="zh-CN"/>
        </w:rPr>
        <w:t xml:space="preserve"> </w:t>
      </w:r>
      <w:r w:rsidR="00197F65">
        <w:rPr>
          <w:lang w:eastAsia="zh-CN"/>
        </w:rPr>
        <w:t xml:space="preserve">the </w:t>
      </w:r>
      <w:r w:rsidR="00264072">
        <w:rPr>
          <w:lang w:eastAsia="zh-CN"/>
        </w:rPr>
        <w:t xml:space="preserve">precise </w:t>
      </w:r>
      <w:r w:rsidR="00F3780A" w:rsidRPr="00F3780A">
        <w:rPr>
          <w:lang w:eastAsia="zh-CN"/>
        </w:rPr>
        <w:t>resource assignment</w:t>
      </w:r>
      <w:r w:rsidR="00E80AC0">
        <w:rPr>
          <w:lang w:eastAsia="zh-CN"/>
        </w:rPr>
        <w:t>s</w:t>
      </w:r>
      <w:r w:rsidR="00F3780A" w:rsidRPr="00F3780A">
        <w:rPr>
          <w:lang w:eastAsia="zh-CN"/>
        </w:rPr>
        <w:t xml:space="preserve"> </w:t>
      </w:r>
      <w:r w:rsidR="00041E0C">
        <w:rPr>
          <w:lang w:eastAsia="zh-CN"/>
        </w:rPr>
        <w:t>of URLLC UE(s) are</w:t>
      </w:r>
      <w:r w:rsidR="00DB73AA">
        <w:rPr>
          <w:lang w:eastAsia="zh-CN"/>
        </w:rPr>
        <w:t xml:space="preserve"> </w:t>
      </w:r>
      <w:r w:rsidR="00F3780A" w:rsidRPr="00F3780A">
        <w:rPr>
          <w:lang w:eastAsia="zh-CN"/>
        </w:rPr>
        <w:t xml:space="preserve">to be sent to </w:t>
      </w:r>
      <w:r w:rsidR="001A6E2C">
        <w:rPr>
          <w:lang w:eastAsia="zh-CN"/>
        </w:rPr>
        <w:t xml:space="preserve">the </w:t>
      </w:r>
      <w:proofErr w:type="spellStart"/>
      <w:r w:rsidR="001A6E2C">
        <w:rPr>
          <w:lang w:eastAsia="zh-CN"/>
        </w:rPr>
        <w:t>eMBB</w:t>
      </w:r>
      <w:proofErr w:type="spellEnd"/>
      <w:r w:rsidR="00197F65">
        <w:rPr>
          <w:lang w:eastAsia="zh-CN"/>
        </w:rPr>
        <w:t xml:space="preserve"> </w:t>
      </w:r>
      <w:r w:rsidR="00F3780A" w:rsidRPr="00F3780A">
        <w:rPr>
          <w:lang w:eastAsia="zh-CN"/>
        </w:rPr>
        <w:t>UEs</w:t>
      </w:r>
      <w:r w:rsidR="00924B15">
        <w:rPr>
          <w:lang w:eastAsia="zh-CN"/>
        </w:rPr>
        <w:t xml:space="preserve"> in </w:t>
      </w:r>
      <w:r w:rsidR="00496D36" w:rsidRPr="00496D36">
        <w:rPr>
          <w:lang w:eastAsia="zh-CN"/>
        </w:rPr>
        <w:t>UL Pre</w:t>
      </w:r>
      <w:r w:rsidR="008F0A9A">
        <w:rPr>
          <w:lang w:eastAsia="zh-CN"/>
        </w:rPr>
        <w:t>-</w:t>
      </w:r>
      <w:r w:rsidR="00496D36" w:rsidRPr="00496D36">
        <w:rPr>
          <w:lang w:eastAsia="zh-CN"/>
        </w:rPr>
        <w:t>emption Indication</w:t>
      </w:r>
      <w:r w:rsidR="00F3780A" w:rsidRPr="00F3780A">
        <w:rPr>
          <w:lang w:eastAsia="zh-CN"/>
        </w:rPr>
        <w:t xml:space="preserve">, </w:t>
      </w:r>
      <w:r w:rsidR="00AF6144">
        <w:rPr>
          <w:lang w:eastAsia="zh-CN"/>
        </w:rPr>
        <w:t xml:space="preserve">the </w:t>
      </w:r>
      <w:r w:rsidR="00AF6144" w:rsidRPr="001A6E2C">
        <w:t>control signa</w:t>
      </w:r>
      <w:r w:rsidR="008F0A9A">
        <w:t>l</w:t>
      </w:r>
      <w:r w:rsidR="00AF6144" w:rsidRPr="001A6E2C">
        <w:t xml:space="preserve">ling overhead </w:t>
      </w:r>
      <w:r w:rsidR="00AF6144">
        <w:t>can be high</w:t>
      </w:r>
      <w:r w:rsidR="001A6E2C" w:rsidRPr="001A6E2C">
        <w:t xml:space="preserve">. </w:t>
      </w:r>
      <w:r w:rsidR="004914E3">
        <w:t>The a</w:t>
      </w:r>
      <w:r w:rsidR="00F3780A" w:rsidRPr="00F3780A">
        <w:rPr>
          <w:lang w:eastAsia="zh-CN"/>
        </w:rPr>
        <w:t>dditional issue is the reliab</w:t>
      </w:r>
      <w:r w:rsidR="00AF6144">
        <w:rPr>
          <w:lang w:eastAsia="zh-CN"/>
        </w:rPr>
        <w:t>ility of such UL grant modification</w:t>
      </w:r>
      <w:r w:rsidR="00F3780A" w:rsidRPr="00F3780A">
        <w:rPr>
          <w:lang w:eastAsia="zh-CN"/>
        </w:rPr>
        <w:t xml:space="preserve"> indication. </w:t>
      </w:r>
      <w:r w:rsidR="004914E3">
        <w:rPr>
          <w:lang w:eastAsia="zh-CN"/>
        </w:rPr>
        <w:t>S</w:t>
      </w:r>
      <w:r w:rsidR="00F3780A" w:rsidRPr="00F3780A">
        <w:rPr>
          <w:lang w:eastAsia="zh-CN"/>
        </w:rPr>
        <w:t>ince the URLLC requires higher reliability, the pre-em</w:t>
      </w:r>
      <w:r w:rsidR="00D25AA7">
        <w:rPr>
          <w:lang w:eastAsia="zh-CN"/>
        </w:rPr>
        <w:t xml:space="preserve">ption indication for </w:t>
      </w:r>
      <w:proofErr w:type="spellStart"/>
      <w:r w:rsidR="00D25AA7">
        <w:rPr>
          <w:lang w:eastAsia="zh-CN"/>
        </w:rPr>
        <w:t>eMBB</w:t>
      </w:r>
      <w:proofErr w:type="spellEnd"/>
      <w:r w:rsidR="00D25AA7">
        <w:rPr>
          <w:lang w:eastAsia="zh-CN"/>
        </w:rPr>
        <w:t xml:space="preserve"> UE will</w:t>
      </w:r>
      <w:r w:rsidR="00F3780A" w:rsidRPr="00F3780A">
        <w:rPr>
          <w:lang w:eastAsia="zh-CN"/>
        </w:rPr>
        <w:t xml:space="preserve"> have to reach a same reliability level as the URLLC.</w:t>
      </w:r>
    </w:p>
    <w:p w:rsidR="00A26F29" w:rsidRDefault="002B3A1E" w:rsidP="0016665F">
      <w:pPr>
        <w:overflowPunct w:val="0"/>
        <w:snapToGrid/>
        <w:spacing w:before="100" w:beforeAutospacing="1" w:after="100" w:afterAutospacing="1" w:line="300" w:lineRule="auto"/>
        <w:textAlignment w:val="baseline"/>
        <w:rPr>
          <w:lang w:eastAsia="zh-CN"/>
        </w:rPr>
      </w:pPr>
      <w:r w:rsidRPr="003E5F4D">
        <w:t xml:space="preserve">A </w:t>
      </w:r>
      <w:r w:rsidR="008B0167">
        <w:t xml:space="preserve">group-common or </w:t>
      </w:r>
      <w:r w:rsidRPr="003E5F4D">
        <w:t>UE specific DL control message can be used for UL Pre</w:t>
      </w:r>
      <w:r w:rsidR="008F0A9A">
        <w:t>-</w:t>
      </w:r>
      <w:r w:rsidRPr="003E5F4D">
        <w:t xml:space="preserve">emption Indication. </w:t>
      </w:r>
      <w:proofErr w:type="gramStart"/>
      <w:r w:rsidR="003F355D">
        <w:rPr>
          <w:lang w:eastAsia="zh-CN"/>
        </w:rPr>
        <w:t>In order to</w:t>
      </w:r>
      <w:proofErr w:type="gramEnd"/>
      <w:r w:rsidR="003F355D">
        <w:rPr>
          <w:lang w:eastAsia="zh-CN"/>
        </w:rPr>
        <w:t xml:space="preserve"> </w:t>
      </w:r>
      <w:r w:rsidR="001A6E2C" w:rsidRPr="001A6E2C">
        <w:rPr>
          <w:lang w:eastAsia="zh-CN"/>
        </w:rPr>
        <w:t xml:space="preserve">improve </w:t>
      </w:r>
      <w:r w:rsidR="003F355D">
        <w:rPr>
          <w:lang w:eastAsia="zh-CN"/>
        </w:rPr>
        <w:t xml:space="preserve">the </w:t>
      </w:r>
      <w:r w:rsidR="001A6E2C" w:rsidRPr="001A6E2C">
        <w:rPr>
          <w:lang w:eastAsia="zh-CN"/>
        </w:rPr>
        <w:t>reliability</w:t>
      </w:r>
      <w:r w:rsidR="00D8039E" w:rsidRPr="00D8039E">
        <w:t xml:space="preserve"> </w:t>
      </w:r>
      <w:r w:rsidR="004E3C13">
        <w:t>of UL Pre</w:t>
      </w:r>
      <w:r w:rsidR="008F0A9A">
        <w:t>-</w:t>
      </w:r>
      <w:r w:rsidR="004E3C13">
        <w:t>emption Indication</w:t>
      </w:r>
      <w:r w:rsidR="003F355D">
        <w:t>,</w:t>
      </w:r>
      <w:r w:rsidR="003F355D" w:rsidRPr="003F355D">
        <w:rPr>
          <w:lang w:eastAsia="zh-CN"/>
        </w:rPr>
        <w:t xml:space="preserve"> the preemptable resources of </w:t>
      </w:r>
      <w:proofErr w:type="spellStart"/>
      <w:r w:rsidR="003F355D" w:rsidRPr="003F355D">
        <w:rPr>
          <w:lang w:eastAsia="zh-CN"/>
        </w:rPr>
        <w:t>eMBB</w:t>
      </w:r>
      <w:proofErr w:type="spellEnd"/>
      <w:r w:rsidR="003F355D" w:rsidRPr="003F355D">
        <w:rPr>
          <w:lang w:eastAsia="zh-CN"/>
        </w:rPr>
        <w:t xml:space="preserve"> UEs can be pre-configured </w:t>
      </w:r>
      <w:r w:rsidR="003F355D" w:rsidRPr="00A4564C">
        <w:rPr>
          <w:lang w:eastAsia="zh-CN"/>
        </w:rPr>
        <w:t xml:space="preserve">to reduce the </w:t>
      </w:r>
      <w:r w:rsidR="00E74A7A">
        <w:rPr>
          <w:lang w:eastAsia="zh-CN"/>
        </w:rPr>
        <w:t xml:space="preserve">DCI </w:t>
      </w:r>
      <w:r w:rsidR="003F355D" w:rsidRPr="00A4564C">
        <w:rPr>
          <w:lang w:eastAsia="zh-CN"/>
        </w:rPr>
        <w:t>payload size</w:t>
      </w:r>
      <w:r w:rsidR="0066060F">
        <w:rPr>
          <w:lang w:eastAsia="zh-CN"/>
        </w:rPr>
        <w:t xml:space="preserve">, and </w:t>
      </w:r>
      <w:r w:rsidR="00E74A7A">
        <w:rPr>
          <w:lang w:eastAsia="zh-CN"/>
        </w:rPr>
        <w:t>then</w:t>
      </w:r>
      <w:r w:rsidR="00331443">
        <w:rPr>
          <w:lang w:eastAsia="zh-CN"/>
        </w:rPr>
        <w:t xml:space="preserve"> </w:t>
      </w:r>
      <w:r w:rsidR="0066060F">
        <w:rPr>
          <w:lang w:eastAsia="zh-CN"/>
        </w:rPr>
        <w:t xml:space="preserve">activated by </w:t>
      </w:r>
      <w:r w:rsidR="00D8039E" w:rsidRPr="00D8039E">
        <w:rPr>
          <w:lang w:eastAsia="zh-CN"/>
        </w:rPr>
        <w:t>a one-bit indication</w:t>
      </w:r>
      <w:r w:rsidR="0066060F">
        <w:rPr>
          <w:lang w:eastAsia="zh-CN"/>
        </w:rPr>
        <w:t>.</w:t>
      </w:r>
      <w:r w:rsidR="001D6F42" w:rsidRPr="001D6F42">
        <w:t xml:space="preserve"> </w:t>
      </w:r>
      <w:r w:rsidR="001D6F42" w:rsidRPr="001D6F42">
        <w:rPr>
          <w:lang w:eastAsia="zh-CN"/>
        </w:rPr>
        <w:t>Upon receiving the UL Pre</w:t>
      </w:r>
      <w:r w:rsidR="008F0A9A">
        <w:rPr>
          <w:lang w:eastAsia="zh-CN"/>
        </w:rPr>
        <w:t>-</w:t>
      </w:r>
      <w:r w:rsidR="001D6F42" w:rsidRPr="001D6F42">
        <w:rPr>
          <w:lang w:eastAsia="zh-CN"/>
        </w:rPr>
        <w:t xml:space="preserve">emption Indication, the </w:t>
      </w:r>
      <w:proofErr w:type="spellStart"/>
      <w:r w:rsidR="001D6F42" w:rsidRPr="001D6F42">
        <w:rPr>
          <w:lang w:eastAsia="zh-CN"/>
        </w:rPr>
        <w:t>eMBB</w:t>
      </w:r>
      <w:proofErr w:type="spellEnd"/>
      <w:r w:rsidR="001D6F42" w:rsidRPr="001D6F42">
        <w:rPr>
          <w:lang w:eastAsia="zh-CN"/>
        </w:rPr>
        <w:t xml:space="preserve"> </w:t>
      </w:r>
      <w:r w:rsidR="00D70007">
        <w:rPr>
          <w:lang w:eastAsia="zh-CN"/>
        </w:rPr>
        <w:t>UE</w:t>
      </w:r>
      <w:r w:rsidR="001D6F42" w:rsidRPr="001D6F42">
        <w:rPr>
          <w:lang w:eastAsia="zh-CN"/>
        </w:rPr>
        <w:t xml:space="preserve"> can </w:t>
      </w:r>
      <w:r w:rsidR="00D70007">
        <w:rPr>
          <w:lang w:eastAsia="zh-CN"/>
        </w:rPr>
        <w:t>mute</w:t>
      </w:r>
      <w:r w:rsidR="001D6F42" w:rsidRPr="001D6F42">
        <w:rPr>
          <w:lang w:eastAsia="zh-CN"/>
        </w:rPr>
        <w:t xml:space="preserve"> </w:t>
      </w:r>
      <w:r w:rsidR="00D03FEF">
        <w:rPr>
          <w:lang w:eastAsia="zh-CN"/>
        </w:rPr>
        <w:t xml:space="preserve">its </w:t>
      </w:r>
      <w:r w:rsidR="001D6F42" w:rsidRPr="001D6F42">
        <w:rPr>
          <w:lang w:eastAsia="zh-CN"/>
        </w:rPr>
        <w:t>transmi</w:t>
      </w:r>
      <w:r w:rsidR="00D70007">
        <w:rPr>
          <w:lang w:eastAsia="zh-CN"/>
        </w:rPr>
        <w:t>ssion</w:t>
      </w:r>
      <w:r w:rsidR="001D6F42" w:rsidRPr="001D6F42">
        <w:rPr>
          <w:lang w:eastAsia="zh-CN"/>
        </w:rPr>
        <w:t xml:space="preserve"> on the </w:t>
      </w:r>
      <w:r w:rsidR="00022953">
        <w:rPr>
          <w:lang w:eastAsia="zh-CN"/>
        </w:rPr>
        <w:t xml:space="preserve">preemptable </w:t>
      </w:r>
      <w:proofErr w:type="gramStart"/>
      <w:r w:rsidR="001D6F42" w:rsidRPr="001D6F42">
        <w:rPr>
          <w:lang w:eastAsia="zh-CN"/>
        </w:rPr>
        <w:t>resource</w:t>
      </w:r>
      <w:r w:rsidR="00EE77E6">
        <w:rPr>
          <w:lang w:eastAsia="zh-CN"/>
        </w:rPr>
        <w:t xml:space="preserve">, </w:t>
      </w:r>
      <w:r w:rsidR="004A3B94">
        <w:rPr>
          <w:lang w:eastAsia="zh-CN"/>
        </w:rPr>
        <w:t>but</w:t>
      </w:r>
      <w:proofErr w:type="gramEnd"/>
      <w:r w:rsidR="00FF31CC" w:rsidRPr="00FF31CC">
        <w:t xml:space="preserve"> </w:t>
      </w:r>
      <w:r w:rsidR="00EE77E6">
        <w:t>a</w:t>
      </w:r>
      <w:r w:rsidR="00FF31CC" w:rsidRPr="00FF31CC">
        <w:rPr>
          <w:lang w:eastAsia="zh-CN"/>
        </w:rPr>
        <w:t>llow some urgent and dynamically configured UCI type</w:t>
      </w:r>
      <w:r w:rsidR="00EE77E6">
        <w:rPr>
          <w:lang w:eastAsia="zh-CN"/>
        </w:rPr>
        <w:t xml:space="preserve"> </w:t>
      </w:r>
      <w:r w:rsidR="00FF31CC" w:rsidRPr="00FF31CC">
        <w:rPr>
          <w:lang w:eastAsia="zh-CN"/>
        </w:rPr>
        <w:t xml:space="preserve">(e.g. HARQ ACK/NACK) </w:t>
      </w:r>
      <w:r w:rsidR="00087F40">
        <w:rPr>
          <w:lang w:eastAsia="zh-CN"/>
        </w:rPr>
        <w:t xml:space="preserve">for </w:t>
      </w:r>
      <w:proofErr w:type="spellStart"/>
      <w:r w:rsidR="00087F40">
        <w:rPr>
          <w:lang w:eastAsia="zh-CN"/>
        </w:rPr>
        <w:t>eMBB</w:t>
      </w:r>
      <w:proofErr w:type="spellEnd"/>
      <w:r w:rsidR="00087F40">
        <w:rPr>
          <w:lang w:eastAsia="zh-CN"/>
        </w:rPr>
        <w:t xml:space="preserve"> </w:t>
      </w:r>
      <w:r w:rsidR="00FF31CC" w:rsidRPr="00FF31CC">
        <w:rPr>
          <w:lang w:eastAsia="zh-CN"/>
        </w:rPr>
        <w:t xml:space="preserve">to be transmitted without prolonged delay, or even at the same time instance but a frequency location not </w:t>
      </w:r>
      <w:r w:rsidR="00EE77E6">
        <w:rPr>
          <w:lang w:eastAsia="zh-CN"/>
        </w:rPr>
        <w:t>pre-empted</w:t>
      </w:r>
      <w:r w:rsidR="00FF31CC" w:rsidRPr="00FF31CC">
        <w:rPr>
          <w:lang w:eastAsia="zh-CN"/>
        </w:rPr>
        <w:t xml:space="preserve"> for URLLC </w:t>
      </w:r>
      <w:r w:rsidR="00906898">
        <w:rPr>
          <w:lang w:eastAsia="zh-CN"/>
        </w:rPr>
        <w:t>service</w:t>
      </w:r>
      <w:r w:rsidR="00EE77E6">
        <w:rPr>
          <w:lang w:eastAsia="zh-CN"/>
        </w:rPr>
        <w:t>.</w:t>
      </w:r>
    </w:p>
    <w:p w:rsidR="00B63721" w:rsidRPr="00B63721" w:rsidRDefault="00B63721" w:rsidP="0016665F">
      <w:pPr>
        <w:overflowPunct w:val="0"/>
        <w:snapToGrid/>
        <w:spacing w:before="100" w:beforeAutospacing="1" w:after="100" w:afterAutospacing="1" w:line="300" w:lineRule="auto"/>
        <w:textAlignment w:val="baseline"/>
        <w:rPr>
          <w:lang w:eastAsia="zh-CN"/>
        </w:rPr>
      </w:pPr>
      <w:r w:rsidRPr="00B63721">
        <w:rPr>
          <w:lang w:eastAsia="zh-CN"/>
        </w:rPr>
        <w:lastRenderedPageBreak/>
        <w:t xml:space="preserve">The information on preemptable </w:t>
      </w:r>
      <w:r w:rsidRPr="00B82DCB">
        <w:rPr>
          <w:lang w:eastAsia="zh-CN"/>
        </w:rPr>
        <w:t>resources</w:t>
      </w:r>
      <w:r w:rsidR="00B82DCB" w:rsidRPr="00B82DCB">
        <w:rPr>
          <w:lang w:eastAsia="zh-CN"/>
        </w:rPr>
        <w:t xml:space="preserve"> (e.g.</w:t>
      </w:r>
      <w:r w:rsidR="006B0691" w:rsidRPr="00B82DCB">
        <w:t xml:space="preserve"> the time-frequency allocation, offset, periodicity in mini-slot</w:t>
      </w:r>
      <w:r w:rsidR="00FC32AC">
        <w:t>s</w:t>
      </w:r>
      <w:r w:rsidR="006B0691" w:rsidRPr="00B82DCB">
        <w:t>/symbols</w:t>
      </w:r>
      <w:r w:rsidR="00B82DCB">
        <w:t>)</w:t>
      </w:r>
      <w:r w:rsidRPr="00B63721">
        <w:rPr>
          <w:lang w:eastAsia="zh-CN"/>
        </w:rPr>
        <w:t xml:space="preserve"> can be sent to the </w:t>
      </w:r>
      <w:proofErr w:type="spellStart"/>
      <w:r w:rsidRPr="00B63721">
        <w:rPr>
          <w:lang w:eastAsia="zh-CN"/>
        </w:rPr>
        <w:t>eMBB</w:t>
      </w:r>
      <w:proofErr w:type="spellEnd"/>
      <w:r w:rsidRPr="00B63721">
        <w:rPr>
          <w:lang w:eastAsia="zh-CN"/>
        </w:rPr>
        <w:t xml:space="preserve"> UE in the following ways:</w:t>
      </w:r>
    </w:p>
    <w:p w:rsidR="00B63721" w:rsidRPr="00B63721" w:rsidRDefault="00B63721" w:rsidP="0016665F">
      <w:pPr>
        <w:pStyle w:val="ListParagraph"/>
        <w:numPr>
          <w:ilvl w:val="0"/>
          <w:numId w:val="5"/>
        </w:numPr>
        <w:overflowPunct w:val="0"/>
        <w:snapToGrid/>
        <w:spacing w:before="100" w:beforeAutospacing="1" w:after="100" w:afterAutospacing="1" w:line="300" w:lineRule="auto"/>
        <w:textAlignment w:val="baseline"/>
        <w:rPr>
          <w:rFonts w:ascii="Times New Roman" w:hAnsi="Times New Roman" w:cs="Times New Roman"/>
        </w:rPr>
      </w:pPr>
      <w:r w:rsidRPr="00B63721">
        <w:rPr>
          <w:rFonts w:ascii="Times New Roman" w:hAnsi="Times New Roman" w:cs="Times New Roman"/>
        </w:rPr>
        <w:t>semi-statically via RRC signal</w:t>
      </w:r>
      <w:r w:rsidR="008F0A9A">
        <w:rPr>
          <w:rFonts w:ascii="Times New Roman" w:hAnsi="Times New Roman" w:cs="Times New Roman"/>
        </w:rPr>
        <w:t>l</w:t>
      </w:r>
      <w:r w:rsidRPr="00B63721">
        <w:rPr>
          <w:rFonts w:ascii="Times New Roman" w:hAnsi="Times New Roman" w:cs="Times New Roman"/>
        </w:rPr>
        <w:t>ing</w:t>
      </w:r>
    </w:p>
    <w:p w:rsidR="00B63721" w:rsidRPr="00B63721" w:rsidRDefault="00B82DCB" w:rsidP="0016665F">
      <w:pPr>
        <w:pStyle w:val="ListParagraph"/>
        <w:numPr>
          <w:ilvl w:val="0"/>
          <w:numId w:val="5"/>
        </w:numPr>
        <w:overflowPunct w:val="0"/>
        <w:snapToGrid/>
        <w:spacing w:before="100" w:beforeAutospacing="1" w:after="100" w:afterAutospacing="1" w:line="300" w:lineRule="auto"/>
        <w:textAlignment w:val="baseline"/>
        <w:rPr>
          <w:rFonts w:ascii="Times New Roman" w:hAnsi="Times New Roman" w:cs="Times New Roman"/>
        </w:rPr>
      </w:pPr>
      <w:r>
        <w:rPr>
          <w:rFonts w:ascii="Times New Roman" w:hAnsi="Times New Roman" w:cs="Times New Roman"/>
        </w:rPr>
        <w:t xml:space="preserve">multiplexed with UL grant for </w:t>
      </w:r>
      <w:proofErr w:type="spellStart"/>
      <w:r w:rsidR="00C92657">
        <w:rPr>
          <w:rFonts w:ascii="Times New Roman" w:hAnsi="Times New Roman" w:cs="Times New Roman"/>
        </w:rPr>
        <w:t>eMBB</w:t>
      </w:r>
      <w:proofErr w:type="spellEnd"/>
      <w:r w:rsidR="00C92657">
        <w:rPr>
          <w:rFonts w:ascii="Times New Roman" w:hAnsi="Times New Roman" w:cs="Times New Roman"/>
        </w:rPr>
        <w:t xml:space="preserve"> </w:t>
      </w:r>
      <w:r>
        <w:rPr>
          <w:rFonts w:ascii="Times New Roman" w:hAnsi="Times New Roman" w:cs="Times New Roman"/>
        </w:rPr>
        <w:t>PUSCH tr</w:t>
      </w:r>
      <w:r w:rsidR="006F06B9">
        <w:rPr>
          <w:rFonts w:ascii="Times New Roman" w:hAnsi="Times New Roman" w:cs="Times New Roman"/>
        </w:rPr>
        <w:t>a</w:t>
      </w:r>
      <w:r>
        <w:rPr>
          <w:rFonts w:ascii="Times New Roman" w:hAnsi="Times New Roman" w:cs="Times New Roman"/>
        </w:rPr>
        <w:t>nsmission</w:t>
      </w:r>
    </w:p>
    <w:p w:rsidR="00411979" w:rsidRDefault="0002661F" w:rsidP="0016665F">
      <w:pPr>
        <w:overflowPunct w:val="0"/>
        <w:snapToGrid/>
        <w:spacing w:before="100" w:beforeAutospacing="1" w:after="100" w:afterAutospacing="1" w:line="300" w:lineRule="auto"/>
        <w:textAlignment w:val="baseline"/>
      </w:pPr>
      <w:r>
        <w:t>A</w:t>
      </w:r>
      <w:r w:rsidRPr="00EF597F">
        <w:t>s shown in Figure 1</w:t>
      </w:r>
      <w:r w:rsidR="00EF597F" w:rsidRPr="00EF597F">
        <w:t xml:space="preserve">, an UL transmitting </w:t>
      </w:r>
      <w:proofErr w:type="spellStart"/>
      <w:r w:rsidR="00EF597F" w:rsidRPr="00EF597F">
        <w:t>eMBB</w:t>
      </w:r>
      <w:proofErr w:type="spellEnd"/>
      <w:r w:rsidR="00EF597F" w:rsidRPr="00EF597F">
        <w:t xml:space="preserve"> UE1 is pre-configured with preemptable resources on two 4-symbol mini-slots in every slot. </w:t>
      </w:r>
      <w:r w:rsidR="00087F40">
        <w:t>Following</w:t>
      </w:r>
      <w:r w:rsidR="00EF597F" w:rsidRPr="00EF597F">
        <w:t xml:space="preserve"> UL Pre-emption Indication via UE specific scheduling DCI, the </w:t>
      </w:r>
      <w:proofErr w:type="spellStart"/>
      <w:r w:rsidR="00EF597F" w:rsidRPr="00EF597F">
        <w:t>eMBB</w:t>
      </w:r>
      <w:proofErr w:type="spellEnd"/>
      <w:r w:rsidR="00EF597F" w:rsidRPr="00EF597F">
        <w:t xml:space="preserve"> UE1</w:t>
      </w:r>
      <w:r w:rsidR="00197EC2">
        <w:t xml:space="preserve"> (</w:t>
      </w:r>
      <w:r w:rsidR="00C84A7C">
        <w:t xml:space="preserve">who monitors the PDCCH every </w:t>
      </w:r>
      <w:r w:rsidR="00C84A7C" w:rsidRPr="00EF597F">
        <w:t>4-symbol mini-slot</w:t>
      </w:r>
      <w:r w:rsidR="00197EC2">
        <w:t>)</w:t>
      </w:r>
      <w:r w:rsidR="00C84A7C">
        <w:t xml:space="preserve"> </w:t>
      </w:r>
      <w:r w:rsidR="00EF597F" w:rsidRPr="00EF597F">
        <w:t xml:space="preserve">suspends </w:t>
      </w:r>
      <w:r w:rsidR="00412896">
        <w:t xml:space="preserve">the </w:t>
      </w:r>
      <w:r w:rsidR="00EF597F" w:rsidRPr="00EF597F">
        <w:t xml:space="preserve">transmission on </w:t>
      </w:r>
      <w:r w:rsidR="00314A2F">
        <w:t>its</w:t>
      </w:r>
      <w:r w:rsidR="00EF597F" w:rsidRPr="00EF597F">
        <w:t xml:space="preserve"> preemptable resource</w:t>
      </w:r>
      <w:r w:rsidR="0010647E">
        <w:t>s</w:t>
      </w:r>
      <w:r w:rsidR="00197EC2">
        <w:t xml:space="preserve">. </w:t>
      </w:r>
      <w:r w:rsidR="00197EC2" w:rsidRPr="00197EC2">
        <w:t>In this example,</w:t>
      </w:r>
      <w:r w:rsidR="00412896">
        <w:t xml:space="preserve"> </w:t>
      </w:r>
      <w:r w:rsidR="000D44F5">
        <w:t xml:space="preserve">the assumption is that </w:t>
      </w:r>
      <w:r w:rsidR="00197EC2" w:rsidRPr="00197EC2">
        <w:t>the ratio of pre-empted resource</w:t>
      </w:r>
      <w:r w:rsidR="00383914">
        <w:t>s</w:t>
      </w:r>
      <w:r w:rsidR="00197EC2" w:rsidRPr="00197EC2">
        <w:t xml:space="preserve"> </w:t>
      </w:r>
      <w:r w:rsidR="00383914">
        <w:t xml:space="preserve">for URLLC </w:t>
      </w:r>
      <w:r w:rsidR="00A5343D">
        <w:t xml:space="preserve">is small, e.g. to support target URLLC data rate at 32 bytes per </w:t>
      </w:r>
      <w:r w:rsidR="000747BE">
        <w:t>1ms</w:t>
      </w:r>
      <w:r w:rsidR="00EF597F" w:rsidRPr="00EF597F">
        <w:t>.</w:t>
      </w:r>
      <w:r>
        <w:t xml:space="preserve"> </w:t>
      </w:r>
      <w:r w:rsidR="00AD519E">
        <w:t>T</w:t>
      </w:r>
      <w:r w:rsidR="00974765" w:rsidRPr="00EF597F">
        <w:t xml:space="preserve">he </w:t>
      </w:r>
      <w:r w:rsidR="00485E82">
        <w:t>transmission</w:t>
      </w:r>
      <w:r w:rsidR="00E7306C">
        <w:t xml:space="preserve"> of </w:t>
      </w:r>
      <w:r w:rsidR="00656A4D">
        <w:t>U</w:t>
      </w:r>
      <w:r w:rsidR="0038363A" w:rsidRPr="00EF597F">
        <w:t xml:space="preserve">RLLC </w:t>
      </w:r>
      <w:r w:rsidR="0038363A">
        <w:t>UE2</w:t>
      </w:r>
      <w:r w:rsidR="00E7306C">
        <w:t>’s</w:t>
      </w:r>
      <w:r w:rsidR="0038363A">
        <w:t xml:space="preserve"> </w:t>
      </w:r>
      <w:r w:rsidR="00E7306C" w:rsidRPr="00E7306C">
        <w:t xml:space="preserve">data </w:t>
      </w:r>
      <w:r w:rsidR="00485E82" w:rsidRPr="00485E82">
        <w:t xml:space="preserve">in an </w:t>
      </w:r>
      <w:proofErr w:type="spellStart"/>
      <w:r w:rsidR="00485E82" w:rsidRPr="00485E82">
        <w:t>eMBB</w:t>
      </w:r>
      <w:proofErr w:type="spellEnd"/>
      <w:r w:rsidR="00485E82" w:rsidRPr="00485E82">
        <w:t xml:space="preserve"> slot </w:t>
      </w:r>
      <w:r w:rsidR="00974765" w:rsidRPr="00974765">
        <w:t>include</w:t>
      </w:r>
      <w:r w:rsidR="00E7306C">
        <w:t>s</w:t>
      </w:r>
      <w:r w:rsidR="00974765" w:rsidRPr="00974765">
        <w:t xml:space="preserve"> a 4-symbol mini-slot on symbol 3–6, and a 4-symbol mini-slot on symbol 9-11 and 13</w:t>
      </w:r>
      <w:r w:rsidR="00411979">
        <w:t xml:space="preserve"> (</w:t>
      </w:r>
      <w:r w:rsidR="00974765" w:rsidRPr="00974765">
        <w:t>skipping additional DMRS</w:t>
      </w:r>
      <w:r w:rsidR="00411979">
        <w:t>), thereby</w:t>
      </w:r>
      <w:r w:rsidR="00EF597F" w:rsidRPr="00EF597F">
        <w:t xml:space="preserve"> avoid</w:t>
      </w:r>
      <w:r w:rsidR="00BD3050">
        <w:t>s</w:t>
      </w:r>
      <w:r w:rsidR="00EF597F" w:rsidRPr="00EF597F">
        <w:t xml:space="preserve"> symbols containing control and DMRS</w:t>
      </w:r>
      <w:r w:rsidR="00411979">
        <w:t xml:space="preserve"> of </w:t>
      </w:r>
      <w:proofErr w:type="spellStart"/>
      <w:r w:rsidR="00411979">
        <w:t>eMBB</w:t>
      </w:r>
      <w:proofErr w:type="spellEnd"/>
      <w:r w:rsidR="00411979">
        <w:t xml:space="preserve"> UE1.</w:t>
      </w:r>
    </w:p>
    <w:p w:rsidR="002C64D4" w:rsidRDefault="002C64D4" w:rsidP="00451D84">
      <w:pPr>
        <w:overflowPunct w:val="0"/>
        <w:snapToGrid/>
        <w:spacing w:before="100" w:beforeAutospacing="1" w:after="100" w:afterAutospacing="1" w:line="300" w:lineRule="auto"/>
        <w:jc w:val="center"/>
        <w:textAlignment w:val="baseline"/>
      </w:pPr>
      <w:r>
        <w:rPr>
          <w:noProof/>
        </w:rPr>
        <w:drawing>
          <wp:inline distT="0" distB="0" distL="0" distR="0" wp14:anchorId="70B3329C">
            <wp:extent cx="4712030" cy="159046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22153" cy="1593883"/>
                    </a:xfrm>
                    <a:prstGeom prst="rect">
                      <a:avLst/>
                    </a:prstGeom>
                    <a:noFill/>
                  </pic:spPr>
                </pic:pic>
              </a:graphicData>
            </a:graphic>
          </wp:inline>
        </w:drawing>
      </w:r>
    </w:p>
    <w:p w:rsidR="00873F9A" w:rsidRPr="00873F9A" w:rsidRDefault="00873F9A" w:rsidP="0016665F">
      <w:pPr>
        <w:kinsoku w:val="0"/>
        <w:overflowPunct w:val="0"/>
        <w:autoSpaceDE/>
        <w:autoSpaceDN/>
        <w:adjustRightInd/>
        <w:snapToGrid/>
        <w:spacing w:before="100" w:beforeAutospacing="1" w:after="100" w:afterAutospacing="1" w:line="300" w:lineRule="auto"/>
        <w:jc w:val="center"/>
        <w:textAlignment w:val="baseline"/>
        <w:rPr>
          <w:rFonts w:eastAsia="Times New Roman"/>
          <w:sz w:val="24"/>
          <w:szCs w:val="24"/>
          <w:lang w:eastAsia="zh-CN"/>
        </w:rPr>
      </w:pPr>
      <w:r w:rsidRPr="00873F9A">
        <w:rPr>
          <w:rFonts w:eastAsia="SimSun"/>
          <w:b/>
          <w:bCs/>
          <w:color w:val="000000"/>
          <w:kern w:val="24"/>
          <w:sz w:val="20"/>
          <w:szCs w:val="20"/>
          <w:lang w:eastAsia="zh-CN"/>
        </w:rPr>
        <w:t xml:space="preserve">Figure 1 Indication </w:t>
      </w:r>
      <w:r w:rsidR="00142D08">
        <w:rPr>
          <w:rFonts w:eastAsia="SimSun"/>
          <w:b/>
          <w:bCs/>
          <w:color w:val="000000"/>
          <w:kern w:val="24"/>
          <w:sz w:val="20"/>
          <w:szCs w:val="20"/>
          <w:lang w:eastAsia="zh-CN"/>
        </w:rPr>
        <w:t>of</w:t>
      </w:r>
      <w:r w:rsidRPr="00873F9A">
        <w:rPr>
          <w:rFonts w:eastAsia="SimSun"/>
          <w:b/>
          <w:bCs/>
          <w:color w:val="000000"/>
          <w:kern w:val="24"/>
          <w:sz w:val="20"/>
          <w:szCs w:val="20"/>
          <w:lang w:eastAsia="zh-CN"/>
        </w:rPr>
        <w:t xml:space="preserve"> preempt</w:t>
      </w:r>
      <w:r w:rsidR="00142D08">
        <w:rPr>
          <w:rFonts w:eastAsia="SimSun"/>
          <w:b/>
          <w:bCs/>
          <w:color w:val="000000"/>
          <w:kern w:val="24"/>
          <w:sz w:val="20"/>
          <w:szCs w:val="20"/>
          <w:lang w:eastAsia="zh-CN"/>
        </w:rPr>
        <w:t xml:space="preserve">able </w:t>
      </w:r>
      <w:proofErr w:type="spellStart"/>
      <w:r w:rsidR="004D2FDA">
        <w:rPr>
          <w:rFonts w:eastAsia="SimSun"/>
          <w:b/>
          <w:bCs/>
          <w:color w:val="000000"/>
          <w:kern w:val="24"/>
          <w:sz w:val="20"/>
          <w:szCs w:val="20"/>
          <w:lang w:eastAsia="zh-CN"/>
        </w:rPr>
        <w:t>eMBB</w:t>
      </w:r>
      <w:proofErr w:type="spellEnd"/>
      <w:r w:rsidRPr="00873F9A">
        <w:rPr>
          <w:rFonts w:eastAsia="SimSun"/>
          <w:b/>
          <w:bCs/>
          <w:color w:val="000000"/>
          <w:kern w:val="24"/>
          <w:sz w:val="20"/>
          <w:szCs w:val="20"/>
          <w:lang w:eastAsia="zh-CN"/>
        </w:rPr>
        <w:t xml:space="preserve"> resource for </w:t>
      </w:r>
      <w:r w:rsidR="001B603E">
        <w:rPr>
          <w:rFonts w:eastAsia="SimSun"/>
          <w:b/>
          <w:bCs/>
          <w:color w:val="000000"/>
          <w:kern w:val="24"/>
          <w:sz w:val="20"/>
          <w:szCs w:val="20"/>
          <w:lang w:eastAsia="zh-CN"/>
        </w:rPr>
        <w:t>URLLC</w:t>
      </w:r>
      <w:r w:rsidRPr="00873F9A">
        <w:rPr>
          <w:rFonts w:eastAsia="SimSun"/>
          <w:b/>
          <w:bCs/>
          <w:color w:val="000000"/>
          <w:kern w:val="24"/>
          <w:sz w:val="20"/>
          <w:szCs w:val="20"/>
          <w:lang w:eastAsia="zh-CN"/>
        </w:rPr>
        <w:t xml:space="preserve"> UE</w:t>
      </w:r>
    </w:p>
    <w:p w:rsidR="00C01F22" w:rsidRDefault="00BC0D67" w:rsidP="00C01F22">
      <w:pPr>
        <w:overflowPunct w:val="0"/>
        <w:snapToGrid/>
        <w:spacing w:before="100" w:beforeAutospacing="1" w:after="100" w:afterAutospacing="1" w:line="300" w:lineRule="auto"/>
        <w:textAlignment w:val="baseline"/>
        <w:rPr>
          <w:lang w:eastAsia="zh-CN"/>
        </w:rPr>
      </w:pPr>
      <w:r w:rsidRPr="00BC0D67">
        <w:rPr>
          <w:lang w:eastAsia="zh-CN"/>
        </w:rPr>
        <w:t xml:space="preserve">The pre-empted area of time/frequency resources of </w:t>
      </w:r>
      <w:proofErr w:type="spellStart"/>
      <w:r w:rsidRPr="00BC0D67">
        <w:rPr>
          <w:lang w:eastAsia="zh-CN"/>
        </w:rPr>
        <w:t>eMBB</w:t>
      </w:r>
      <w:proofErr w:type="spellEnd"/>
      <w:r w:rsidRPr="00BC0D67">
        <w:rPr>
          <w:lang w:eastAsia="zh-CN"/>
        </w:rPr>
        <w:t xml:space="preserve"> UE </w:t>
      </w:r>
      <w:r>
        <w:rPr>
          <w:lang w:eastAsia="zh-CN"/>
        </w:rPr>
        <w:t>can</w:t>
      </w:r>
      <w:r w:rsidRPr="00BC0D67">
        <w:rPr>
          <w:lang w:eastAsia="zh-CN"/>
        </w:rPr>
        <w:t xml:space="preserve"> be greater than that </w:t>
      </w:r>
      <w:r w:rsidR="007D5CAE">
        <w:rPr>
          <w:lang w:eastAsia="zh-CN"/>
        </w:rPr>
        <w:t>used by</w:t>
      </w:r>
      <w:r w:rsidRPr="00BC0D67">
        <w:rPr>
          <w:lang w:eastAsia="zh-CN"/>
        </w:rPr>
        <w:t xml:space="preserve"> </w:t>
      </w:r>
      <w:r w:rsidR="00E6158B">
        <w:rPr>
          <w:lang w:eastAsia="zh-CN"/>
        </w:rPr>
        <w:t>the</w:t>
      </w:r>
      <w:r w:rsidRPr="00BC0D67">
        <w:rPr>
          <w:lang w:eastAsia="zh-CN"/>
        </w:rPr>
        <w:t xml:space="preserve"> </w:t>
      </w:r>
      <w:r w:rsidR="002B4D4B">
        <w:rPr>
          <w:lang w:eastAsia="zh-CN"/>
        </w:rPr>
        <w:t xml:space="preserve">transmitting UL </w:t>
      </w:r>
      <w:r w:rsidRPr="00BC0D67">
        <w:rPr>
          <w:lang w:eastAsia="zh-CN"/>
        </w:rPr>
        <w:t xml:space="preserve">URLLC </w:t>
      </w:r>
      <w:r w:rsidR="002B4D4B">
        <w:rPr>
          <w:lang w:eastAsia="zh-CN"/>
        </w:rPr>
        <w:t>service.</w:t>
      </w:r>
      <w:r w:rsidRPr="00BC0D67">
        <w:rPr>
          <w:lang w:eastAsia="zh-CN"/>
        </w:rPr>
        <w:t xml:space="preserve"> </w:t>
      </w:r>
      <w:r w:rsidR="00C01F22">
        <w:rPr>
          <w:lang w:eastAsia="zh-CN"/>
        </w:rPr>
        <w:t xml:space="preserve">In case that a new MCS/TBS is </w:t>
      </w:r>
      <w:r w:rsidR="002B4D4B">
        <w:rPr>
          <w:lang w:eastAsia="zh-CN"/>
        </w:rPr>
        <w:t>required</w:t>
      </w:r>
      <w:r w:rsidR="00C01F22">
        <w:rPr>
          <w:lang w:eastAsia="zh-CN"/>
        </w:rPr>
        <w:t xml:space="preserve"> </w:t>
      </w:r>
      <w:r w:rsidR="002B4D4B">
        <w:rPr>
          <w:lang w:eastAsia="zh-CN"/>
        </w:rPr>
        <w:t>by</w:t>
      </w:r>
      <w:r w:rsidR="00C01F22">
        <w:rPr>
          <w:lang w:eastAsia="zh-CN"/>
        </w:rPr>
        <w:t xml:space="preserve"> the </w:t>
      </w:r>
      <w:proofErr w:type="spellStart"/>
      <w:r w:rsidR="00C01F22">
        <w:rPr>
          <w:lang w:eastAsia="zh-CN"/>
        </w:rPr>
        <w:t>eMBB</w:t>
      </w:r>
      <w:proofErr w:type="spellEnd"/>
      <w:r w:rsidR="00C01F22">
        <w:rPr>
          <w:lang w:eastAsia="zh-CN"/>
        </w:rPr>
        <w:t xml:space="preserve"> UE </w:t>
      </w:r>
      <w:r w:rsidR="002B4D4B">
        <w:rPr>
          <w:lang w:eastAsia="zh-CN"/>
        </w:rPr>
        <w:t>for</w:t>
      </w:r>
      <w:r w:rsidR="00C01F22">
        <w:rPr>
          <w:lang w:eastAsia="zh-CN"/>
        </w:rPr>
        <w:t xml:space="preserve"> the pre-empted slot</w:t>
      </w:r>
      <w:r w:rsidR="00C01F22" w:rsidRPr="00934143">
        <w:rPr>
          <w:lang w:eastAsia="zh-CN"/>
        </w:rPr>
        <w:t xml:space="preserve">, </w:t>
      </w:r>
      <w:r w:rsidR="00C01F22">
        <w:rPr>
          <w:lang w:eastAsia="zh-CN"/>
        </w:rPr>
        <w:t xml:space="preserve">the </w:t>
      </w:r>
      <w:r w:rsidR="00C01F22" w:rsidRPr="00934143">
        <w:rPr>
          <w:lang w:eastAsia="zh-CN"/>
        </w:rPr>
        <w:t xml:space="preserve">new MCS/TBS </w:t>
      </w:r>
      <w:r w:rsidR="00C01F22">
        <w:rPr>
          <w:lang w:eastAsia="zh-CN"/>
        </w:rPr>
        <w:t>can</w:t>
      </w:r>
      <w:r w:rsidR="00C01F22" w:rsidRPr="00934143">
        <w:rPr>
          <w:lang w:eastAsia="zh-CN"/>
        </w:rPr>
        <w:t xml:space="preserve"> </w:t>
      </w:r>
      <w:r w:rsidR="00C01F22">
        <w:rPr>
          <w:lang w:eastAsia="zh-CN"/>
        </w:rPr>
        <w:t>b</w:t>
      </w:r>
      <w:r w:rsidR="00C01F22" w:rsidRPr="00934143">
        <w:rPr>
          <w:lang w:eastAsia="zh-CN"/>
        </w:rPr>
        <w:t xml:space="preserve">e signalled by </w:t>
      </w:r>
      <w:r w:rsidR="00797FE4" w:rsidRPr="00934143">
        <w:rPr>
          <w:lang w:eastAsia="zh-CN"/>
        </w:rPr>
        <w:t>updat</w:t>
      </w:r>
      <w:r w:rsidR="00797FE4">
        <w:rPr>
          <w:lang w:eastAsia="zh-CN"/>
        </w:rPr>
        <w:t>ing</w:t>
      </w:r>
      <w:r w:rsidR="00797FE4" w:rsidRPr="00934143">
        <w:rPr>
          <w:lang w:eastAsia="zh-CN"/>
        </w:rPr>
        <w:t xml:space="preserve"> </w:t>
      </w:r>
      <w:r w:rsidR="00797FE4">
        <w:rPr>
          <w:lang w:eastAsia="zh-CN"/>
        </w:rPr>
        <w:t xml:space="preserve">the </w:t>
      </w:r>
      <w:r w:rsidR="00797FE4" w:rsidRPr="00934143">
        <w:rPr>
          <w:lang w:eastAsia="zh-CN"/>
        </w:rPr>
        <w:t xml:space="preserve">MCS/TBS </w:t>
      </w:r>
      <w:r w:rsidR="00797FE4">
        <w:rPr>
          <w:lang w:eastAsia="zh-CN"/>
        </w:rPr>
        <w:t xml:space="preserve">implicitly </w:t>
      </w:r>
      <w:r w:rsidR="00ED4C68">
        <w:rPr>
          <w:lang w:eastAsia="zh-CN"/>
        </w:rPr>
        <w:t>with</w:t>
      </w:r>
      <w:r w:rsidR="00797FE4" w:rsidRPr="00797FE4">
        <w:rPr>
          <w:lang w:eastAsia="zh-CN"/>
        </w:rPr>
        <w:t xml:space="preserve"> a delta value </w:t>
      </w:r>
      <w:r w:rsidR="00ED4C68">
        <w:rPr>
          <w:lang w:eastAsia="zh-CN"/>
        </w:rPr>
        <w:t>(</w:t>
      </w:r>
      <w:r w:rsidR="00797FE4" w:rsidRPr="00934143">
        <w:rPr>
          <w:lang w:eastAsia="zh-CN"/>
        </w:rPr>
        <w:t xml:space="preserve">without </w:t>
      </w:r>
      <w:r w:rsidR="00797FE4">
        <w:rPr>
          <w:lang w:eastAsia="zh-CN"/>
        </w:rPr>
        <w:t xml:space="preserve">dynamic </w:t>
      </w:r>
      <w:r w:rsidR="00797FE4" w:rsidRPr="00934143">
        <w:rPr>
          <w:lang w:eastAsia="zh-CN"/>
        </w:rPr>
        <w:t>signalling</w:t>
      </w:r>
      <w:r w:rsidR="00ED4C68">
        <w:rPr>
          <w:lang w:eastAsia="zh-CN"/>
        </w:rPr>
        <w:t>)</w:t>
      </w:r>
      <w:r w:rsidR="00C01F22" w:rsidRPr="00934143">
        <w:rPr>
          <w:lang w:eastAsia="zh-CN"/>
        </w:rPr>
        <w:t>.</w:t>
      </w:r>
      <w:r w:rsidR="00C01F22" w:rsidRPr="00D01B4A">
        <w:rPr>
          <w:lang w:eastAsia="zh-CN"/>
        </w:rPr>
        <w:t xml:space="preserve">   </w:t>
      </w:r>
    </w:p>
    <w:p w:rsidR="00797FE4" w:rsidRDefault="00797FE4" w:rsidP="00797FE4">
      <w:pPr>
        <w:overflowPunct w:val="0"/>
        <w:snapToGrid/>
        <w:spacing w:before="100" w:beforeAutospacing="1" w:after="100" w:afterAutospacing="1" w:line="300" w:lineRule="auto"/>
        <w:textAlignment w:val="baseline"/>
      </w:pPr>
      <w:r w:rsidRPr="00B63721">
        <w:t>In UL Pre</w:t>
      </w:r>
      <w:r>
        <w:t>-</w:t>
      </w:r>
      <w:r w:rsidRPr="00B63721">
        <w:t>emption Indication</w:t>
      </w:r>
      <w:r w:rsidRPr="00B63721">
        <w:rPr>
          <w:lang w:eastAsia="zh-CN"/>
        </w:rPr>
        <w:t xml:space="preserve">, </w:t>
      </w:r>
      <w:bookmarkStart w:id="3" w:name="_Hlk520129783"/>
      <w:r w:rsidRPr="00B63721">
        <w:rPr>
          <w:lang w:eastAsia="zh-CN"/>
        </w:rPr>
        <w:t xml:space="preserve">an indication of configurable time duration may be </w:t>
      </w:r>
      <w:r>
        <w:rPr>
          <w:lang w:eastAsia="zh-CN"/>
        </w:rPr>
        <w:t>supplied</w:t>
      </w:r>
      <w:r w:rsidR="007A40AF">
        <w:rPr>
          <w:lang w:eastAsia="zh-CN"/>
        </w:rPr>
        <w:t xml:space="preserve">, </w:t>
      </w:r>
      <w:r w:rsidR="007A40AF" w:rsidRPr="007A40AF">
        <w:rPr>
          <w:lang w:eastAsia="zh-CN"/>
        </w:rPr>
        <w:t>e.g. from a fraction of 1ms to several milli-seconds</w:t>
      </w:r>
      <w:r w:rsidRPr="00B63721">
        <w:rPr>
          <w:lang w:eastAsia="zh-CN"/>
        </w:rPr>
        <w:t xml:space="preserve">. </w:t>
      </w:r>
      <w:bookmarkEnd w:id="3"/>
      <w:r w:rsidRPr="00B63721">
        <w:rPr>
          <w:lang w:eastAsia="zh-CN"/>
        </w:rPr>
        <w:t>No additional signa</w:t>
      </w:r>
      <w:r>
        <w:rPr>
          <w:lang w:eastAsia="zh-CN"/>
        </w:rPr>
        <w:t>l</w:t>
      </w:r>
      <w:r w:rsidRPr="00B63721">
        <w:rPr>
          <w:lang w:eastAsia="zh-CN"/>
        </w:rPr>
        <w:t xml:space="preserve">ling is then needed </w:t>
      </w:r>
      <w:proofErr w:type="gramStart"/>
      <w:r w:rsidR="00D4305B">
        <w:rPr>
          <w:lang w:eastAsia="zh-CN"/>
        </w:rPr>
        <w:t xml:space="preserve">in order </w:t>
      </w:r>
      <w:r w:rsidRPr="00B63721">
        <w:rPr>
          <w:lang w:eastAsia="zh-CN"/>
        </w:rPr>
        <w:t>to</w:t>
      </w:r>
      <w:proofErr w:type="gramEnd"/>
      <w:r w:rsidRPr="00B63721">
        <w:rPr>
          <w:lang w:eastAsia="zh-CN"/>
        </w:rPr>
        <w:t xml:space="preserve"> notify </w:t>
      </w:r>
      <w:r w:rsidR="00ED4C68">
        <w:rPr>
          <w:lang w:eastAsia="zh-CN"/>
        </w:rPr>
        <w:t xml:space="preserve">the </w:t>
      </w:r>
      <w:proofErr w:type="spellStart"/>
      <w:r w:rsidRPr="00B63721">
        <w:rPr>
          <w:lang w:eastAsia="zh-CN"/>
        </w:rPr>
        <w:t>eMBB</w:t>
      </w:r>
      <w:proofErr w:type="spellEnd"/>
      <w:r w:rsidRPr="00B63721">
        <w:rPr>
          <w:lang w:eastAsia="zh-CN"/>
        </w:rPr>
        <w:t xml:space="preserve"> UE to resume transmission on </w:t>
      </w:r>
      <w:r w:rsidR="007D5CAE">
        <w:rPr>
          <w:lang w:eastAsia="zh-CN"/>
        </w:rPr>
        <w:t xml:space="preserve">the </w:t>
      </w:r>
      <w:r w:rsidRPr="00B63721">
        <w:rPr>
          <w:lang w:eastAsia="zh-CN"/>
        </w:rPr>
        <w:t>pre</w:t>
      </w:r>
      <w:r w:rsidR="007D5CAE">
        <w:rPr>
          <w:lang w:eastAsia="zh-CN"/>
        </w:rPr>
        <w:t>-</w:t>
      </w:r>
      <w:r w:rsidRPr="00B63721">
        <w:rPr>
          <w:lang w:eastAsia="zh-CN"/>
        </w:rPr>
        <w:t>empt</w:t>
      </w:r>
      <w:r w:rsidR="007D5CAE">
        <w:rPr>
          <w:lang w:eastAsia="zh-CN"/>
        </w:rPr>
        <w:t>ed</w:t>
      </w:r>
      <w:r w:rsidRPr="00B63721">
        <w:rPr>
          <w:lang w:eastAsia="zh-CN"/>
        </w:rPr>
        <w:t xml:space="preserve"> resources</w:t>
      </w:r>
      <w:r w:rsidRPr="00A4564C">
        <w:rPr>
          <w:lang w:eastAsia="zh-CN"/>
        </w:rPr>
        <w:t>.</w:t>
      </w:r>
      <w:r w:rsidRPr="00F70E60">
        <w:t xml:space="preserve"> </w:t>
      </w:r>
    </w:p>
    <w:p w:rsidR="00C96714" w:rsidRDefault="00557758" w:rsidP="0016665F">
      <w:pPr>
        <w:overflowPunct w:val="0"/>
        <w:snapToGrid/>
        <w:spacing w:before="100" w:beforeAutospacing="1" w:after="100" w:afterAutospacing="1" w:line="300" w:lineRule="auto"/>
        <w:textAlignment w:val="baseline"/>
        <w:rPr>
          <w:lang w:eastAsia="zh-CN"/>
        </w:rPr>
      </w:pPr>
      <w:r w:rsidRPr="00890D47">
        <w:rPr>
          <w:lang w:eastAsia="zh-CN"/>
        </w:rPr>
        <w:t>T</w:t>
      </w:r>
      <w:r w:rsidR="000459A1" w:rsidRPr="00890D47">
        <w:rPr>
          <w:lang w:eastAsia="zh-CN"/>
        </w:rPr>
        <w:t xml:space="preserve">he </w:t>
      </w:r>
      <w:proofErr w:type="spellStart"/>
      <w:r w:rsidR="000459A1" w:rsidRPr="00890D47">
        <w:rPr>
          <w:lang w:eastAsia="zh-CN"/>
        </w:rPr>
        <w:t>gNB</w:t>
      </w:r>
      <w:proofErr w:type="spellEnd"/>
      <w:r w:rsidR="000459A1" w:rsidRPr="00890D47">
        <w:rPr>
          <w:lang w:eastAsia="zh-CN"/>
        </w:rPr>
        <w:t xml:space="preserve"> </w:t>
      </w:r>
      <w:r w:rsidR="002022F6" w:rsidRPr="00890D47">
        <w:rPr>
          <w:lang w:eastAsia="zh-CN"/>
        </w:rPr>
        <w:t>can</w:t>
      </w:r>
      <w:r w:rsidR="0076544B" w:rsidRPr="00890D47">
        <w:rPr>
          <w:lang w:eastAsia="zh-CN"/>
        </w:rPr>
        <w:t xml:space="preserve"> </w:t>
      </w:r>
      <w:r w:rsidR="00D552B7" w:rsidRPr="00890D47">
        <w:rPr>
          <w:lang w:eastAsia="zh-CN"/>
        </w:rPr>
        <w:t>al</w:t>
      </w:r>
      <w:r w:rsidR="0083640E">
        <w:rPr>
          <w:lang w:eastAsia="zh-CN"/>
        </w:rPr>
        <w:t>ways</w:t>
      </w:r>
      <w:r w:rsidR="00D552B7" w:rsidRPr="00890D47">
        <w:rPr>
          <w:lang w:eastAsia="zh-CN"/>
        </w:rPr>
        <w:t xml:space="preserve"> </w:t>
      </w:r>
      <w:r w:rsidR="0076544B" w:rsidRPr="00890D47">
        <w:rPr>
          <w:lang w:eastAsia="zh-CN"/>
        </w:rPr>
        <w:t xml:space="preserve">use </w:t>
      </w:r>
      <w:r w:rsidR="00DF1A14" w:rsidRPr="00890D47">
        <w:rPr>
          <w:lang w:eastAsia="zh-CN"/>
        </w:rPr>
        <w:t xml:space="preserve">separate </w:t>
      </w:r>
      <w:r w:rsidR="0076544B" w:rsidRPr="00890D47">
        <w:rPr>
          <w:lang w:eastAsia="zh-CN"/>
        </w:rPr>
        <w:t xml:space="preserve">power </w:t>
      </w:r>
      <w:r w:rsidR="00DF1A14" w:rsidRPr="00890D47">
        <w:rPr>
          <w:lang w:eastAsia="zh-CN"/>
        </w:rPr>
        <w:t xml:space="preserve">settings </w:t>
      </w:r>
      <w:r w:rsidR="0076544B" w:rsidRPr="00890D47">
        <w:rPr>
          <w:lang w:eastAsia="zh-CN"/>
        </w:rPr>
        <w:t xml:space="preserve">to </w:t>
      </w:r>
      <w:r w:rsidR="00623603" w:rsidRPr="00890D47">
        <w:rPr>
          <w:lang w:eastAsia="zh-CN"/>
        </w:rPr>
        <w:t>limit</w:t>
      </w:r>
      <w:r w:rsidR="0076544B" w:rsidRPr="00890D47">
        <w:rPr>
          <w:lang w:eastAsia="zh-CN"/>
        </w:rPr>
        <w:t xml:space="preserve"> </w:t>
      </w:r>
      <w:r w:rsidR="00C17295" w:rsidRPr="00890D47">
        <w:rPr>
          <w:lang w:eastAsia="zh-CN"/>
        </w:rPr>
        <w:t>a</w:t>
      </w:r>
      <w:r w:rsidR="00623603" w:rsidRPr="00890D47">
        <w:rPr>
          <w:lang w:eastAsia="zh-CN"/>
        </w:rPr>
        <w:t xml:space="preserve"> </w:t>
      </w:r>
      <w:r w:rsidR="00E06CA1" w:rsidRPr="00890D47">
        <w:rPr>
          <w:lang w:eastAsia="zh-CN"/>
        </w:rPr>
        <w:t xml:space="preserve">UE’s UL </w:t>
      </w:r>
      <w:r w:rsidR="00623603" w:rsidRPr="00890D47">
        <w:rPr>
          <w:lang w:eastAsia="zh-CN"/>
        </w:rPr>
        <w:t xml:space="preserve">transmission power </w:t>
      </w:r>
      <w:r w:rsidR="00E06CA1" w:rsidRPr="00890D47">
        <w:rPr>
          <w:lang w:eastAsia="zh-CN"/>
        </w:rPr>
        <w:t>f</w:t>
      </w:r>
      <w:r w:rsidR="001F56B8" w:rsidRPr="00890D47">
        <w:rPr>
          <w:lang w:eastAsia="zh-CN"/>
        </w:rPr>
        <w:t>or</w:t>
      </w:r>
      <w:r w:rsidR="00E06CA1" w:rsidRPr="00890D47">
        <w:rPr>
          <w:lang w:eastAsia="zh-CN"/>
        </w:rPr>
        <w:t xml:space="preserve"> </w:t>
      </w:r>
      <w:proofErr w:type="spellStart"/>
      <w:r w:rsidR="00E06CA1" w:rsidRPr="00890D47">
        <w:rPr>
          <w:lang w:eastAsia="zh-CN"/>
        </w:rPr>
        <w:t>eMBB</w:t>
      </w:r>
      <w:proofErr w:type="spellEnd"/>
      <w:r w:rsidR="00E06CA1" w:rsidRPr="00890D47">
        <w:rPr>
          <w:lang w:eastAsia="zh-CN"/>
        </w:rPr>
        <w:t xml:space="preserve"> service</w:t>
      </w:r>
      <w:r w:rsidR="00C17295" w:rsidRPr="00890D47">
        <w:t xml:space="preserve"> </w:t>
      </w:r>
      <w:r w:rsidR="00C17295" w:rsidRPr="00890D47">
        <w:rPr>
          <w:lang w:eastAsia="zh-CN"/>
        </w:rPr>
        <w:t xml:space="preserve">over </w:t>
      </w:r>
      <w:r w:rsidR="006C0536" w:rsidRPr="00890D47">
        <w:rPr>
          <w:lang w:eastAsia="zh-CN"/>
        </w:rPr>
        <w:t>preemptable</w:t>
      </w:r>
      <w:r w:rsidR="00C17295" w:rsidRPr="00890D47">
        <w:rPr>
          <w:lang w:eastAsia="zh-CN"/>
        </w:rPr>
        <w:t xml:space="preserve"> resources</w:t>
      </w:r>
      <w:r w:rsidR="001760DA" w:rsidRPr="00890D47">
        <w:rPr>
          <w:lang w:eastAsia="zh-CN"/>
        </w:rPr>
        <w:t xml:space="preserve">. </w:t>
      </w:r>
      <w:r w:rsidR="00F93520" w:rsidRPr="00890D47">
        <w:rPr>
          <w:lang w:eastAsia="zh-CN"/>
        </w:rPr>
        <w:t>For example, define ‘</w:t>
      </w:r>
      <w:proofErr w:type="spellStart"/>
      <w:r w:rsidR="00F93520" w:rsidRPr="00890D47">
        <w:rPr>
          <w:i/>
          <w:lang w:eastAsia="zh-CN"/>
        </w:rPr>
        <w:t>beta_offset</w:t>
      </w:r>
      <w:proofErr w:type="spellEnd"/>
      <w:r w:rsidR="00F93520" w:rsidRPr="00890D47">
        <w:rPr>
          <w:i/>
          <w:lang w:eastAsia="zh-CN"/>
        </w:rPr>
        <w:t>’</w:t>
      </w:r>
      <w:r w:rsidR="00F93520" w:rsidRPr="00890D47">
        <w:rPr>
          <w:lang w:eastAsia="zh-CN"/>
        </w:rPr>
        <w:t xml:space="preserve"> </w:t>
      </w:r>
      <w:r w:rsidR="00305BFB">
        <w:rPr>
          <w:lang w:eastAsia="zh-CN"/>
        </w:rPr>
        <w:t>(</w:t>
      </w:r>
      <w:r w:rsidR="00305BFB" w:rsidRPr="00305BFB">
        <w:rPr>
          <w:rFonts w:eastAsia="Times New Roman"/>
          <w:szCs w:val="20"/>
        </w:rPr>
        <w:t xml:space="preserve">amplitude scaling factor </w:t>
      </w:r>
      <w:r w:rsidR="00305BFB" w:rsidRPr="00305BFB">
        <w:rPr>
          <w:rFonts w:eastAsia="Times New Roman"/>
          <w:position w:val="-10"/>
          <w:sz w:val="20"/>
          <w:szCs w:val="20"/>
        </w:rPr>
        <w:object w:dxaOrig="69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5.35pt" o:ole="">
            <v:imagedata r:id="rId9" o:title=""/>
          </v:shape>
          <o:OLEObject Type="Embed" ProgID="Equation.3" ShapeID="_x0000_i1025" DrawAspect="Content" ObjectID="_1595405686" r:id="rId10"/>
        </w:object>
      </w:r>
      <w:r w:rsidR="00305BFB">
        <w:rPr>
          <w:rFonts w:eastAsia="Times New Roman"/>
          <w:sz w:val="20"/>
          <w:szCs w:val="20"/>
        </w:rPr>
        <w:t>)</w:t>
      </w:r>
      <w:r w:rsidR="00305BFB" w:rsidRPr="00305BFB">
        <w:rPr>
          <w:rFonts w:eastAsia="Times New Roman"/>
          <w:szCs w:val="20"/>
        </w:rPr>
        <w:t xml:space="preserve"> </w:t>
      </w:r>
      <w:r w:rsidR="00F93520" w:rsidRPr="00890D47">
        <w:rPr>
          <w:lang w:eastAsia="zh-CN"/>
        </w:rPr>
        <w:t xml:space="preserve">for the preemptable resource </w:t>
      </w:r>
      <w:r w:rsidR="006D2194" w:rsidRPr="00890D47">
        <w:rPr>
          <w:lang w:eastAsia="zh-CN"/>
        </w:rPr>
        <w:t xml:space="preserve">only </w:t>
      </w:r>
      <w:r w:rsidR="00F93520" w:rsidRPr="00890D47">
        <w:rPr>
          <w:lang w:eastAsia="zh-CN"/>
        </w:rPr>
        <w:t xml:space="preserve">to enable different EPRE for preemptable resources without changing that of other resources. </w:t>
      </w:r>
      <w:r w:rsidR="001760DA" w:rsidRPr="00890D47">
        <w:rPr>
          <w:lang w:eastAsia="zh-CN"/>
        </w:rPr>
        <w:t>This can</w:t>
      </w:r>
      <w:r w:rsidR="00623603" w:rsidRPr="00890D47">
        <w:rPr>
          <w:lang w:eastAsia="zh-CN"/>
        </w:rPr>
        <w:t xml:space="preserve"> </w:t>
      </w:r>
      <w:r w:rsidR="00623603">
        <w:rPr>
          <w:lang w:eastAsia="zh-CN"/>
        </w:rPr>
        <w:t xml:space="preserve">reduce </w:t>
      </w:r>
      <w:r w:rsidR="0076544B">
        <w:rPr>
          <w:lang w:eastAsia="zh-CN"/>
        </w:rPr>
        <w:t xml:space="preserve">the </w:t>
      </w:r>
      <w:r w:rsidR="00E27BBB">
        <w:rPr>
          <w:lang w:eastAsia="zh-CN"/>
        </w:rPr>
        <w:t xml:space="preserve">potential </w:t>
      </w:r>
      <w:r w:rsidR="0076544B">
        <w:rPr>
          <w:lang w:eastAsia="zh-CN"/>
        </w:rPr>
        <w:t xml:space="preserve">interference </w:t>
      </w:r>
      <w:r w:rsidR="009845A2">
        <w:rPr>
          <w:lang w:eastAsia="zh-CN"/>
        </w:rPr>
        <w:t xml:space="preserve">from </w:t>
      </w:r>
      <w:proofErr w:type="spellStart"/>
      <w:r w:rsidR="009845A2">
        <w:rPr>
          <w:lang w:eastAsia="zh-CN"/>
        </w:rPr>
        <w:t>eMBB</w:t>
      </w:r>
      <w:proofErr w:type="spellEnd"/>
      <w:r w:rsidR="009845A2">
        <w:rPr>
          <w:lang w:eastAsia="zh-CN"/>
        </w:rPr>
        <w:t xml:space="preserve"> transmission </w:t>
      </w:r>
      <w:r w:rsidR="00307D54">
        <w:rPr>
          <w:lang w:eastAsia="zh-CN"/>
        </w:rPr>
        <w:t xml:space="preserve">to </w:t>
      </w:r>
      <w:r w:rsidR="00E269FA">
        <w:rPr>
          <w:lang w:eastAsia="zh-CN"/>
        </w:rPr>
        <w:t>URLLC</w:t>
      </w:r>
      <w:r w:rsidR="00307D54">
        <w:rPr>
          <w:lang w:eastAsia="zh-CN"/>
        </w:rPr>
        <w:t xml:space="preserve"> </w:t>
      </w:r>
      <w:r w:rsidR="00426B72">
        <w:rPr>
          <w:lang w:eastAsia="zh-CN"/>
        </w:rPr>
        <w:t>service</w:t>
      </w:r>
      <w:r w:rsidR="00307D54">
        <w:rPr>
          <w:lang w:eastAsia="zh-CN"/>
        </w:rPr>
        <w:t xml:space="preserve"> </w:t>
      </w:r>
      <w:r w:rsidR="0076544B">
        <w:rPr>
          <w:lang w:eastAsia="zh-CN"/>
        </w:rPr>
        <w:t>o</w:t>
      </w:r>
      <w:r w:rsidR="009C5069">
        <w:rPr>
          <w:lang w:eastAsia="zh-CN"/>
        </w:rPr>
        <w:t>ver</w:t>
      </w:r>
      <w:r w:rsidR="0076544B">
        <w:rPr>
          <w:lang w:eastAsia="zh-CN"/>
        </w:rPr>
        <w:t xml:space="preserve"> </w:t>
      </w:r>
      <w:r w:rsidR="00C17295">
        <w:rPr>
          <w:lang w:eastAsia="zh-CN"/>
        </w:rPr>
        <w:t>the</w:t>
      </w:r>
      <w:r w:rsidR="0076544B">
        <w:rPr>
          <w:lang w:eastAsia="zh-CN"/>
        </w:rPr>
        <w:t xml:space="preserve"> </w:t>
      </w:r>
      <w:r w:rsidR="007B30AB">
        <w:rPr>
          <w:lang w:eastAsia="zh-CN"/>
        </w:rPr>
        <w:t xml:space="preserve">preemptable </w:t>
      </w:r>
      <w:r w:rsidR="00E27BBB">
        <w:rPr>
          <w:lang w:eastAsia="zh-CN"/>
        </w:rPr>
        <w:t>resource.</w:t>
      </w:r>
      <w:r w:rsidR="009A0D8F">
        <w:rPr>
          <w:lang w:eastAsia="zh-CN"/>
        </w:rPr>
        <w:t xml:space="preserve"> This is </w:t>
      </w:r>
      <w:r w:rsidR="00BC6613">
        <w:rPr>
          <w:lang w:eastAsia="zh-CN"/>
        </w:rPr>
        <w:t xml:space="preserve">also </w:t>
      </w:r>
      <w:r w:rsidR="00276CC7">
        <w:rPr>
          <w:lang w:eastAsia="zh-CN"/>
        </w:rPr>
        <w:t xml:space="preserve">useful </w:t>
      </w:r>
      <w:r w:rsidR="009A0D8F">
        <w:rPr>
          <w:lang w:eastAsia="zh-CN"/>
        </w:rPr>
        <w:t>for</w:t>
      </w:r>
      <w:r w:rsidR="009A0D8F" w:rsidRPr="009A0D8F">
        <w:rPr>
          <w:lang w:eastAsia="zh-CN"/>
        </w:rPr>
        <w:t xml:space="preserve"> </w:t>
      </w:r>
      <w:r w:rsidR="009A0D8F">
        <w:rPr>
          <w:lang w:eastAsia="zh-CN"/>
        </w:rPr>
        <w:t xml:space="preserve">the case </w:t>
      </w:r>
      <w:r w:rsidR="00897B58">
        <w:rPr>
          <w:lang w:eastAsia="zh-CN"/>
        </w:rPr>
        <w:t xml:space="preserve">in which </w:t>
      </w:r>
      <w:r w:rsidR="00BC6613">
        <w:rPr>
          <w:lang w:eastAsia="zh-CN"/>
        </w:rPr>
        <w:t xml:space="preserve">the initial </w:t>
      </w:r>
      <w:r w:rsidR="009A0D8F" w:rsidRPr="009A0D8F">
        <w:rPr>
          <w:lang w:eastAsia="zh-CN"/>
        </w:rPr>
        <w:t xml:space="preserve">URLLC transmission </w:t>
      </w:r>
      <w:r w:rsidR="00E01A82">
        <w:rPr>
          <w:lang w:eastAsia="zh-CN"/>
        </w:rPr>
        <w:t>occurs</w:t>
      </w:r>
      <w:r w:rsidR="008C43A8">
        <w:rPr>
          <w:lang w:eastAsia="zh-CN"/>
        </w:rPr>
        <w:t xml:space="preserve"> </w:t>
      </w:r>
      <w:r w:rsidR="009A0D8F">
        <w:rPr>
          <w:lang w:eastAsia="zh-CN"/>
        </w:rPr>
        <w:t xml:space="preserve">before the </w:t>
      </w:r>
      <w:r w:rsidR="008C43A8">
        <w:rPr>
          <w:lang w:eastAsia="zh-CN"/>
        </w:rPr>
        <w:t>interfering</w:t>
      </w:r>
      <w:r w:rsidR="009A0D8F">
        <w:rPr>
          <w:lang w:eastAsia="zh-CN"/>
        </w:rPr>
        <w:t xml:space="preserve"> </w:t>
      </w:r>
      <w:r w:rsidR="009A0D8F" w:rsidRPr="009A0D8F">
        <w:rPr>
          <w:lang w:eastAsia="zh-CN"/>
        </w:rPr>
        <w:t xml:space="preserve">UE </w:t>
      </w:r>
      <w:proofErr w:type="gramStart"/>
      <w:r w:rsidR="009A0D8F" w:rsidRPr="009A0D8F">
        <w:rPr>
          <w:lang w:eastAsia="zh-CN"/>
        </w:rPr>
        <w:t xml:space="preserve">is </w:t>
      </w:r>
      <w:r w:rsidR="00276CC7">
        <w:rPr>
          <w:lang w:eastAsia="zh-CN"/>
        </w:rPr>
        <w:t>able</w:t>
      </w:r>
      <w:r w:rsidR="009A0D8F" w:rsidRPr="009A0D8F">
        <w:rPr>
          <w:lang w:eastAsia="zh-CN"/>
        </w:rPr>
        <w:t xml:space="preserve"> to</w:t>
      </w:r>
      <w:proofErr w:type="gramEnd"/>
      <w:r w:rsidR="009A0D8F" w:rsidRPr="009A0D8F">
        <w:rPr>
          <w:lang w:eastAsia="zh-CN"/>
        </w:rPr>
        <w:t xml:space="preserve"> </w:t>
      </w:r>
      <w:r w:rsidR="00B07A1F">
        <w:rPr>
          <w:lang w:eastAsia="zh-CN"/>
        </w:rPr>
        <w:t>cancel</w:t>
      </w:r>
      <w:r w:rsidR="000C5544">
        <w:rPr>
          <w:lang w:eastAsia="zh-CN"/>
        </w:rPr>
        <w:t xml:space="preserve"> or </w:t>
      </w:r>
      <w:r w:rsidR="00B07A1F">
        <w:rPr>
          <w:lang w:eastAsia="zh-CN"/>
        </w:rPr>
        <w:t>modify</w:t>
      </w:r>
      <w:r w:rsidR="009A0D8F" w:rsidRPr="009A0D8F">
        <w:rPr>
          <w:lang w:eastAsia="zh-CN"/>
        </w:rPr>
        <w:t xml:space="preserve"> </w:t>
      </w:r>
      <w:r w:rsidR="004E338E">
        <w:rPr>
          <w:lang w:eastAsia="zh-CN"/>
        </w:rPr>
        <w:t>the</w:t>
      </w:r>
      <w:r w:rsidR="009A0D8F" w:rsidRPr="009A0D8F">
        <w:rPr>
          <w:lang w:eastAsia="zh-CN"/>
        </w:rPr>
        <w:t xml:space="preserve"> </w:t>
      </w:r>
      <w:proofErr w:type="spellStart"/>
      <w:r w:rsidR="009A0D8F" w:rsidRPr="009A0D8F">
        <w:rPr>
          <w:lang w:eastAsia="zh-CN"/>
        </w:rPr>
        <w:t>eMBB</w:t>
      </w:r>
      <w:proofErr w:type="spellEnd"/>
      <w:r w:rsidR="009A0D8F" w:rsidRPr="009A0D8F">
        <w:rPr>
          <w:lang w:eastAsia="zh-CN"/>
        </w:rPr>
        <w:t xml:space="preserve"> transmission. </w:t>
      </w:r>
    </w:p>
    <w:p w:rsidR="002C6885" w:rsidRPr="00D76955" w:rsidRDefault="002C6885" w:rsidP="0016665F">
      <w:pPr>
        <w:spacing w:before="100" w:beforeAutospacing="1" w:after="100" w:afterAutospacing="1" w:line="300" w:lineRule="auto"/>
        <w:rPr>
          <w:b/>
          <w:lang w:eastAsia="zh-CN"/>
        </w:rPr>
      </w:pPr>
      <w:r w:rsidRPr="00A763E3">
        <w:rPr>
          <w:rFonts w:hint="eastAsia"/>
          <w:b/>
          <w:lang w:eastAsia="zh-CN"/>
        </w:rPr>
        <w:t>Proposal</w:t>
      </w:r>
      <w:r w:rsidR="00D06973">
        <w:rPr>
          <w:rFonts w:hint="eastAsia"/>
          <w:b/>
          <w:lang w:eastAsia="zh-CN"/>
        </w:rPr>
        <w:t xml:space="preserve"> 1</w:t>
      </w:r>
      <w:r w:rsidRPr="00A763E3">
        <w:rPr>
          <w:rFonts w:hint="eastAsia"/>
          <w:b/>
          <w:lang w:eastAsia="zh-CN"/>
        </w:rPr>
        <w:t xml:space="preserve">: </w:t>
      </w:r>
      <w:r w:rsidR="008C7B89" w:rsidRPr="00D76955">
        <w:rPr>
          <w:b/>
          <w:lang w:eastAsia="zh-CN"/>
        </w:rPr>
        <w:t xml:space="preserve">Support </w:t>
      </w:r>
      <w:r w:rsidR="00D17C8F">
        <w:rPr>
          <w:b/>
          <w:lang w:eastAsia="zh-CN"/>
        </w:rPr>
        <w:t xml:space="preserve">configuring preemptable resources </w:t>
      </w:r>
      <w:r w:rsidR="006F06B9">
        <w:rPr>
          <w:b/>
          <w:lang w:eastAsia="zh-CN"/>
        </w:rPr>
        <w:t xml:space="preserve">of </w:t>
      </w:r>
      <w:proofErr w:type="spellStart"/>
      <w:r w:rsidR="006F06B9">
        <w:rPr>
          <w:b/>
          <w:lang w:eastAsia="zh-CN"/>
        </w:rPr>
        <w:t>eMBB</w:t>
      </w:r>
      <w:proofErr w:type="spellEnd"/>
      <w:r w:rsidR="00D17C8F">
        <w:rPr>
          <w:b/>
          <w:lang w:eastAsia="zh-CN"/>
        </w:rPr>
        <w:t xml:space="preserve"> UEs prior to URLLC transmission</w:t>
      </w:r>
      <w:r w:rsidRPr="00D76955">
        <w:rPr>
          <w:rFonts w:hint="eastAsia"/>
          <w:b/>
          <w:lang w:eastAsia="zh-CN"/>
        </w:rPr>
        <w:t>.</w:t>
      </w:r>
    </w:p>
    <w:p w:rsidR="001B78CB" w:rsidRPr="00D76955" w:rsidRDefault="00D04226" w:rsidP="0016665F">
      <w:pPr>
        <w:spacing w:before="100" w:beforeAutospacing="1" w:after="100" w:afterAutospacing="1" w:line="300" w:lineRule="auto"/>
        <w:rPr>
          <w:b/>
          <w:lang w:eastAsia="zh-CN"/>
        </w:rPr>
      </w:pPr>
      <w:r w:rsidRPr="00A763E3">
        <w:rPr>
          <w:rFonts w:hint="eastAsia"/>
          <w:b/>
          <w:lang w:eastAsia="zh-CN"/>
        </w:rPr>
        <w:lastRenderedPageBreak/>
        <w:t>Proposal</w:t>
      </w:r>
      <w:r>
        <w:rPr>
          <w:rFonts w:hint="eastAsia"/>
          <w:b/>
          <w:lang w:eastAsia="zh-CN"/>
        </w:rPr>
        <w:t xml:space="preserve"> </w:t>
      </w:r>
      <w:r>
        <w:rPr>
          <w:b/>
          <w:lang w:eastAsia="zh-CN"/>
        </w:rPr>
        <w:t>2</w:t>
      </w:r>
      <w:r w:rsidRPr="00A763E3">
        <w:rPr>
          <w:rFonts w:hint="eastAsia"/>
          <w:b/>
          <w:lang w:eastAsia="zh-CN"/>
        </w:rPr>
        <w:t xml:space="preserve">: </w:t>
      </w:r>
      <w:r w:rsidR="00C7577B" w:rsidRPr="00D76955">
        <w:rPr>
          <w:b/>
          <w:lang w:eastAsia="zh-CN"/>
        </w:rPr>
        <w:t>S</w:t>
      </w:r>
      <w:r w:rsidR="00862B90">
        <w:rPr>
          <w:b/>
          <w:lang w:eastAsia="zh-CN"/>
        </w:rPr>
        <w:t xml:space="preserve">upport </w:t>
      </w:r>
      <w:r w:rsidR="00C7577B" w:rsidRPr="00D76955">
        <w:rPr>
          <w:b/>
          <w:lang w:eastAsia="zh-CN"/>
        </w:rPr>
        <w:t xml:space="preserve">mechanisms </w:t>
      </w:r>
      <w:r w:rsidR="00862B90">
        <w:rPr>
          <w:b/>
          <w:lang w:eastAsia="zh-CN"/>
        </w:rPr>
        <w:t xml:space="preserve">to </w:t>
      </w:r>
      <w:r w:rsidR="00BC6613">
        <w:rPr>
          <w:b/>
          <w:lang w:eastAsia="zh-CN"/>
        </w:rPr>
        <w:t>cancel/modify</w:t>
      </w:r>
      <w:r w:rsidR="00862B90">
        <w:rPr>
          <w:b/>
          <w:lang w:eastAsia="zh-CN"/>
        </w:rPr>
        <w:t xml:space="preserve"> </w:t>
      </w:r>
      <w:proofErr w:type="spellStart"/>
      <w:r w:rsidR="00862B90">
        <w:rPr>
          <w:b/>
          <w:lang w:eastAsia="zh-CN"/>
        </w:rPr>
        <w:t>eMBB</w:t>
      </w:r>
      <w:proofErr w:type="spellEnd"/>
      <w:r w:rsidR="00862B90">
        <w:rPr>
          <w:b/>
          <w:lang w:eastAsia="zh-CN"/>
        </w:rPr>
        <w:t xml:space="preserve"> transmissions o</w:t>
      </w:r>
      <w:r w:rsidR="00A026FA">
        <w:rPr>
          <w:b/>
          <w:lang w:eastAsia="zh-CN"/>
        </w:rPr>
        <w:t>ver</w:t>
      </w:r>
      <w:r w:rsidR="00862B90">
        <w:rPr>
          <w:b/>
          <w:lang w:eastAsia="zh-CN"/>
        </w:rPr>
        <w:t xml:space="preserve"> </w:t>
      </w:r>
      <w:r w:rsidR="00E76D97" w:rsidRPr="00E76D97">
        <w:rPr>
          <w:b/>
          <w:lang w:eastAsia="zh-CN"/>
        </w:rPr>
        <w:t xml:space="preserve">inter-UE </w:t>
      </w:r>
      <w:r w:rsidR="001760DA">
        <w:rPr>
          <w:b/>
          <w:lang w:eastAsia="zh-CN"/>
        </w:rPr>
        <w:t>URLLC</w:t>
      </w:r>
      <w:r w:rsidR="00862B90">
        <w:rPr>
          <w:b/>
          <w:lang w:eastAsia="zh-CN"/>
        </w:rPr>
        <w:t xml:space="preserve"> resources</w:t>
      </w:r>
      <w:r w:rsidR="00C7577B" w:rsidRPr="00D76955">
        <w:rPr>
          <w:b/>
          <w:lang w:eastAsia="zh-CN"/>
        </w:rPr>
        <w:t>.</w:t>
      </w:r>
    </w:p>
    <w:p w:rsidR="00D655D3" w:rsidRPr="00890D47" w:rsidRDefault="001B78CB" w:rsidP="0016665F">
      <w:pPr>
        <w:spacing w:before="100" w:beforeAutospacing="1" w:after="100" w:afterAutospacing="1" w:line="300" w:lineRule="auto"/>
        <w:rPr>
          <w:b/>
          <w:lang w:eastAsia="zh-CN"/>
        </w:rPr>
      </w:pPr>
      <w:r w:rsidRPr="00890D47">
        <w:rPr>
          <w:rFonts w:hint="eastAsia"/>
          <w:b/>
          <w:lang w:eastAsia="zh-CN"/>
        </w:rPr>
        <w:t xml:space="preserve">Proposal </w:t>
      </w:r>
      <w:r w:rsidRPr="00890D47">
        <w:rPr>
          <w:b/>
          <w:lang w:eastAsia="zh-CN"/>
        </w:rPr>
        <w:t>3</w:t>
      </w:r>
      <w:r w:rsidRPr="00890D47">
        <w:rPr>
          <w:rFonts w:hint="eastAsia"/>
          <w:b/>
          <w:lang w:eastAsia="zh-CN"/>
        </w:rPr>
        <w:t>:</w:t>
      </w:r>
      <w:r w:rsidRPr="00890D47">
        <w:rPr>
          <w:b/>
          <w:lang w:eastAsia="zh-CN"/>
        </w:rPr>
        <w:t xml:space="preserve"> </w:t>
      </w:r>
      <w:r w:rsidR="0021728B" w:rsidRPr="00890D47">
        <w:rPr>
          <w:b/>
          <w:lang w:eastAsia="zh-CN"/>
        </w:rPr>
        <w:t>Support</w:t>
      </w:r>
      <w:r w:rsidR="00DF62E5" w:rsidRPr="00890D47">
        <w:rPr>
          <w:b/>
          <w:lang w:eastAsia="zh-CN"/>
        </w:rPr>
        <w:t xml:space="preserve"> </w:t>
      </w:r>
      <w:proofErr w:type="spellStart"/>
      <w:r w:rsidR="00DF62E5" w:rsidRPr="00890D47">
        <w:rPr>
          <w:b/>
          <w:lang w:eastAsia="zh-CN"/>
        </w:rPr>
        <w:t>gNB</w:t>
      </w:r>
      <w:proofErr w:type="spellEnd"/>
      <w:r w:rsidR="00DF62E5" w:rsidRPr="00890D47">
        <w:rPr>
          <w:b/>
          <w:lang w:eastAsia="zh-CN"/>
        </w:rPr>
        <w:t xml:space="preserve"> to </w:t>
      </w:r>
      <w:r w:rsidR="00D36A7B" w:rsidRPr="00890D47">
        <w:rPr>
          <w:b/>
          <w:lang w:eastAsia="zh-CN"/>
        </w:rPr>
        <w:t xml:space="preserve">apply </w:t>
      </w:r>
      <w:r w:rsidR="00874DE1">
        <w:rPr>
          <w:b/>
          <w:lang w:eastAsia="zh-CN"/>
        </w:rPr>
        <w:t>separate</w:t>
      </w:r>
      <w:r w:rsidR="00D36A7B" w:rsidRPr="00890D47">
        <w:rPr>
          <w:b/>
          <w:lang w:eastAsia="zh-CN"/>
        </w:rPr>
        <w:t xml:space="preserve"> power setting for </w:t>
      </w:r>
      <w:r w:rsidR="00E06CA1" w:rsidRPr="00890D47">
        <w:rPr>
          <w:b/>
          <w:lang w:eastAsia="zh-CN"/>
        </w:rPr>
        <w:t>the</w:t>
      </w:r>
      <w:r w:rsidR="00DF62E5" w:rsidRPr="00890D47">
        <w:rPr>
          <w:b/>
          <w:lang w:eastAsia="zh-CN"/>
        </w:rPr>
        <w:t xml:space="preserve"> </w:t>
      </w:r>
      <w:proofErr w:type="spellStart"/>
      <w:r w:rsidR="00D36A7B" w:rsidRPr="00890D47">
        <w:rPr>
          <w:b/>
          <w:lang w:eastAsia="zh-CN"/>
        </w:rPr>
        <w:t>eMBB</w:t>
      </w:r>
      <w:proofErr w:type="spellEnd"/>
      <w:r w:rsidR="00D36A7B" w:rsidRPr="00890D47">
        <w:rPr>
          <w:b/>
          <w:lang w:eastAsia="zh-CN"/>
        </w:rPr>
        <w:t xml:space="preserve"> </w:t>
      </w:r>
      <w:r w:rsidR="00DF62E5" w:rsidRPr="00890D47">
        <w:rPr>
          <w:b/>
          <w:lang w:eastAsia="zh-CN"/>
        </w:rPr>
        <w:t>UE</w:t>
      </w:r>
      <w:r w:rsidR="00E06CA1" w:rsidRPr="00890D47">
        <w:rPr>
          <w:b/>
          <w:lang w:eastAsia="zh-CN"/>
        </w:rPr>
        <w:t>’s</w:t>
      </w:r>
      <w:r w:rsidR="00DF62E5" w:rsidRPr="00890D47">
        <w:rPr>
          <w:b/>
          <w:lang w:eastAsia="zh-CN"/>
        </w:rPr>
        <w:t xml:space="preserve"> UL </w:t>
      </w:r>
      <w:r w:rsidR="00E06CA1" w:rsidRPr="00890D47">
        <w:rPr>
          <w:b/>
          <w:lang w:eastAsia="zh-CN"/>
        </w:rPr>
        <w:t>transmission</w:t>
      </w:r>
      <w:r w:rsidR="00D36A7B" w:rsidRPr="00890D47">
        <w:rPr>
          <w:b/>
          <w:lang w:eastAsia="zh-CN"/>
        </w:rPr>
        <w:t xml:space="preserve"> </w:t>
      </w:r>
      <w:r w:rsidR="00E06CA1" w:rsidRPr="00890D47">
        <w:rPr>
          <w:b/>
          <w:lang w:eastAsia="zh-CN"/>
        </w:rPr>
        <w:t>o</w:t>
      </w:r>
      <w:r w:rsidR="009C5069">
        <w:rPr>
          <w:b/>
          <w:lang w:eastAsia="zh-CN"/>
        </w:rPr>
        <w:t>ver</w:t>
      </w:r>
      <w:r w:rsidR="00E06CA1" w:rsidRPr="00890D47">
        <w:rPr>
          <w:b/>
          <w:lang w:eastAsia="zh-CN"/>
        </w:rPr>
        <w:t xml:space="preserve"> </w:t>
      </w:r>
      <w:r w:rsidR="00D36A7B" w:rsidRPr="00890D47">
        <w:rPr>
          <w:b/>
          <w:lang w:eastAsia="zh-CN"/>
        </w:rPr>
        <w:t>preemptable</w:t>
      </w:r>
      <w:r w:rsidR="00E06CA1" w:rsidRPr="00890D47">
        <w:rPr>
          <w:b/>
          <w:lang w:eastAsia="zh-CN"/>
        </w:rPr>
        <w:t xml:space="preserve"> resources </w:t>
      </w:r>
      <w:r w:rsidR="00D36A7B" w:rsidRPr="00890D47">
        <w:rPr>
          <w:b/>
          <w:lang w:eastAsia="zh-CN"/>
        </w:rPr>
        <w:t>to enable different EPRE.</w:t>
      </w:r>
    </w:p>
    <w:p w:rsidR="003300C1" w:rsidRDefault="00CB456D" w:rsidP="0016665F">
      <w:pPr>
        <w:pStyle w:val="Heading2"/>
        <w:spacing w:before="100" w:beforeAutospacing="1" w:after="100" w:afterAutospacing="1" w:line="300" w:lineRule="auto"/>
        <w:jc w:val="left"/>
        <w:rPr>
          <w:lang w:eastAsia="zh-CN"/>
        </w:rPr>
      </w:pPr>
      <w:r>
        <w:rPr>
          <w:lang w:eastAsia="zh-CN"/>
        </w:rPr>
        <w:t xml:space="preserve">Handling of </w:t>
      </w:r>
      <w:r w:rsidR="005425D7">
        <w:rPr>
          <w:lang w:eastAsia="zh-CN"/>
        </w:rPr>
        <w:t>i</w:t>
      </w:r>
      <w:r>
        <w:rPr>
          <w:lang w:eastAsia="zh-CN"/>
        </w:rPr>
        <w:t>nter-</w:t>
      </w:r>
      <w:r w:rsidR="005425D7">
        <w:rPr>
          <w:lang w:eastAsia="zh-CN"/>
        </w:rPr>
        <w:t>c</w:t>
      </w:r>
      <w:r>
        <w:rPr>
          <w:lang w:eastAsia="zh-CN"/>
        </w:rPr>
        <w:t xml:space="preserve">ell </w:t>
      </w:r>
      <w:r w:rsidR="005425D7">
        <w:rPr>
          <w:lang w:eastAsia="zh-CN"/>
        </w:rPr>
        <w:t>i</w:t>
      </w:r>
      <w:r>
        <w:rPr>
          <w:lang w:eastAsia="zh-CN"/>
        </w:rPr>
        <w:t>nterference</w:t>
      </w:r>
    </w:p>
    <w:p w:rsidR="000B41BB" w:rsidRDefault="00D95EF8" w:rsidP="0016665F">
      <w:pPr>
        <w:overflowPunct w:val="0"/>
        <w:snapToGrid/>
        <w:spacing w:before="100" w:beforeAutospacing="1" w:after="100" w:afterAutospacing="1" w:line="300" w:lineRule="auto"/>
        <w:textAlignment w:val="baseline"/>
        <w:rPr>
          <w:lang w:eastAsia="zh-CN"/>
        </w:rPr>
      </w:pPr>
      <w:r>
        <w:rPr>
          <w:lang w:eastAsia="zh-CN"/>
        </w:rPr>
        <w:t xml:space="preserve">Multiplexing of </w:t>
      </w:r>
      <w:proofErr w:type="spellStart"/>
      <w:r>
        <w:rPr>
          <w:lang w:eastAsia="zh-CN"/>
        </w:rPr>
        <w:t>eMBB</w:t>
      </w:r>
      <w:proofErr w:type="spellEnd"/>
      <w:r>
        <w:rPr>
          <w:lang w:eastAsia="zh-CN"/>
        </w:rPr>
        <w:t xml:space="preserve"> and URLLC </w:t>
      </w:r>
      <w:r w:rsidR="001F1F0B">
        <w:rPr>
          <w:lang w:eastAsia="zh-CN"/>
        </w:rPr>
        <w:t>traffic</w:t>
      </w:r>
      <w:r w:rsidR="002A604B" w:rsidRPr="002A604B">
        <w:rPr>
          <w:lang w:eastAsia="zh-CN"/>
        </w:rPr>
        <w:t xml:space="preserve"> is likely to be cell-specific</w:t>
      </w:r>
      <w:r w:rsidR="001F1F0B">
        <w:rPr>
          <w:lang w:eastAsia="zh-CN"/>
        </w:rPr>
        <w:t>, but</w:t>
      </w:r>
      <w:r w:rsidR="002A604B" w:rsidRPr="002A604B">
        <w:rPr>
          <w:lang w:eastAsia="zh-CN"/>
        </w:rPr>
        <w:t xml:space="preserve"> </w:t>
      </w:r>
      <w:r w:rsidR="001F1F0B">
        <w:rPr>
          <w:lang w:eastAsia="zh-CN"/>
        </w:rPr>
        <w:t>the</w:t>
      </w:r>
      <w:r w:rsidR="002A604B" w:rsidRPr="002A604B">
        <w:rPr>
          <w:lang w:eastAsia="zh-CN"/>
        </w:rPr>
        <w:t xml:space="preserve"> cell-edge high-power UEs</w:t>
      </w:r>
      <w:r w:rsidR="00CB1A95">
        <w:rPr>
          <w:lang w:eastAsia="zh-CN"/>
        </w:rPr>
        <w:t>’</w:t>
      </w:r>
      <w:r w:rsidR="002A604B" w:rsidRPr="002A604B">
        <w:rPr>
          <w:lang w:eastAsia="zh-CN"/>
        </w:rPr>
        <w:t xml:space="preserve"> </w:t>
      </w:r>
      <w:proofErr w:type="spellStart"/>
      <w:r w:rsidR="001F1F0B">
        <w:rPr>
          <w:lang w:eastAsia="zh-CN"/>
        </w:rPr>
        <w:t>eMBB</w:t>
      </w:r>
      <w:proofErr w:type="spellEnd"/>
      <w:r w:rsidR="001F1F0B">
        <w:rPr>
          <w:lang w:eastAsia="zh-CN"/>
        </w:rPr>
        <w:t xml:space="preserve"> </w:t>
      </w:r>
      <w:r w:rsidR="00CB1A95">
        <w:rPr>
          <w:lang w:eastAsia="zh-CN"/>
        </w:rPr>
        <w:t xml:space="preserve">transmission </w:t>
      </w:r>
      <w:r w:rsidR="001357AD">
        <w:rPr>
          <w:lang w:eastAsia="zh-CN"/>
        </w:rPr>
        <w:t>can</w:t>
      </w:r>
      <w:r w:rsidR="002A604B" w:rsidRPr="002A604B">
        <w:rPr>
          <w:lang w:eastAsia="zh-CN"/>
        </w:rPr>
        <w:t xml:space="preserve"> </w:t>
      </w:r>
      <w:r w:rsidR="008C31DE">
        <w:rPr>
          <w:lang w:eastAsia="zh-CN"/>
        </w:rPr>
        <w:t xml:space="preserve">also </w:t>
      </w:r>
      <w:r w:rsidR="001F1F0B">
        <w:rPr>
          <w:lang w:eastAsia="zh-CN"/>
        </w:rPr>
        <w:t xml:space="preserve">cause </w:t>
      </w:r>
      <w:r w:rsidR="001F1F0B" w:rsidRPr="002A604B">
        <w:rPr>
          <w:lang w:eastAsia="zh-CN"/>
        </w:rPr>
        <w:t xml:space="preserve">UL interference </w:t>
      </w:r>
      <w:r w:rsidR="00CC1F05">
        <w:rPr>
          <w:lang w:eastAsia="zh-CN"/>
        </w:rPr>
        <w:t xml:space="preserve">or cross-link inter-UE interference </w:t>
      </w:r>
      <w:r w:rsidR="001F1F0B">
        <w:rPr>
          <w:lang w:eastAsia="zh-CN"/>
        </w:rPr>
        <w:t>to the</w:t>
      </w:r>
      <w:r w:rsidR="00CB1A95">
        <w:rPr>
          <w:lang w:eastAsia="zh-CN"/>
        </w:rPr>
        <w:t>ir</w:t>
      </w:r>
      <w:r w:rsidR="001F1F0B">
        <w:rPr>
          <w:lang w:eastAsia="zh-CN"/>
        </w:rPr>
        <w:t xml:space="preserve"> </w:t>
      </w:r>
      <w:r w:rsidR="001F1F0B" w:rsidRPr="001357AD">
        <w:rPr>
          <w:lang w:eastAsia="zh-CN"/>
        </w:rPr>
        <w:t>neighbo</w:t>
      </w:r>
      <w:r w:rsidR="001357AD">
        <w:rPr>
          <w:lang w:eastAsia="zh-CN"/>
        </w:rPr>
        <w:t>u</w:t>
      </w:r>
      <w:r w:rsidR="001F1F0B" w:rsidRPr="001357AD">
        <w:rPr>
          <w:lang w:eastAsia="zh-CN"/>
        </w:rPr>
        <w:t>ring</w:t>
      </w:r>
      <w:r w:rsidR="001F1F0B">
        <w:rPr>
          <w:lang w:eastAsia="zh-CN"/>
        </w:rPr>
        <w:t xml:space="preserve"> cell’s URLLC service. </w:t>
      </w:r>
      <w:r w:rsidR="000D4F39">
        <w:rPr>
          <w:lang w:eastAsia="zh-CN"/>
        </w:rPr>
        <w:t>Similar mechanism can be</w:t>
      </w:r>
      <w:r w:rsidR="002A604B" w:rsidRPr="002A604B">
        <w:rPr>
          <w:lang w:eastAsia="zh-CN"/>
        </w:rPr>
        <w:t xml:space="preserve"> </w:t>
      </w:r>
      <w:r w:rsidR="000D4F39">
        <w:rPr>
          <w:lang w:eastAsia="zh-CN"/>
        </w:rPr>
        <w:t xml:space="preserve">supported </w:t>
      </w:r>
      <w:r w:rsidR="002A604B" w:rsidRPr="002A604B">
        <w:rPr>
          <w:lang w:eastAsia="zh-CN"/>
        </w:rPr>
        <w:t xml:space="preserve">to </w:t>
      </w:r>
      <w:r w:rsidR="00D7683C">
        <w:rPr>
          <w:lang w:eastAsia="zh-CN"/>
        </w:rPr>
        <w:t xml:space="preserve">reduce </w:t>
      </w:r>
      <w:r w:rsidR="002A604B" w:rsidRPr="002A604B">
        <w:rPr>
          <w:lang w:eastAsia="zh-CN"/>
        </w:rPr>
        <w:t>the int</w:t>
      </w:r>
      <w:r w:rsidR="00D7683C">
        <w:rPr>
          <w:lang w:eastAsia="zh-CN"/>
        </w:rPr>
        <w:t>er</w:t>
      </w:r>
      <w:r w:rsidR="002A604B" w:rsidRPr="002A604B">
        <w:rPr>
          <w:lang w:eastAsia="zh-CN"/>
        </w:rPr>
        <w:t xml:space="preserve">-cell interference </w:t>
      </w:r>
      <w:r w:rsidR="00D7683C">
        <w:rPr>
          <w:lang w:eastAsia="zh-CN"/>
        </w:rPr>
        <w:t>for URLLC services</w:t>
      </w:r>
      <w:r w:rsidR="002A604B" w:rsidRPr="002A604B">
        <w:rPr>
          <w:lang w:eastAsia="zh-CN"/>
        </w:rPr>
        <w:t>.</w:t>
      </w:r>
      <w:r w:rsidR="000B41BB">
        <w:rPr>
          <w:lang w:eastAsia="zh-CN"/>
        </w:rPr>
        <w:t xml:space="preserve"> </w:t>
      </w:r>
    </w:p>
    <w:p w:rsidR="00E177A6" w:rsidRDefault="00833334" w:rsidP="0016665F">
      <w:pPr>
        <w:overflowPunct w:val="0"/>
        <w:snapToGrid/>
        <w:spacing w:before="100" w:beforeAutospacing="1" w:after="100" w:afterAutospacing="1" w:line="300" w:lineRule="auto"/>
        <w:textAlignment w:val="baseline"/>
        <w:rPr>
          <w:lang w:eastAsia="zh-CN"/>
        </w:rPr>
      </w:pPr>
      <w:r>
        <w:rPr>
          <w:lang w:eastAsia="zh-CN"/>
        </w:rPr>
        <w:t>The neighbo</w:t>
      </w:r>
      <w:r w:rsidR="00447B0E">
        <w:rPr>
          <w:lang w:eastAsia="zh-CN"/>
        </w:rPr>
        <w:t>u</w:t>
      </w:r>
      <w:r w:rsidR="004341BD">
        <w:rPr>
          <w:lang w:eastAsia="zh-CN"/>
        </w:rPr>
        <w:t xml:space="preserve">ring </w:t>
      </w:r>
      <w:proofErr w:type="spellStart"/>
      <w:r w:rsidR="000808CF">
        <w:rPr>
          <w:lang w:eastAsia="zh-CN"/>
        </w:rPr>
        <w:t>gNB</w:t>
      </w:r>
      <w:r w:rsidR="004341BD">
        <w:rPr>
          <w:lang w:eastAsia="zh-CN"/>
        </w:rPr>
        <w:t>s</w:t>
      </w:r>
      <w:proofErr w:type="spellEnd"/>
      <w:r w:rsidR="004341BD">
        <w:rPr>
          <w:lang w:eastAsia="zh-CN"/>
        </w:rPr>
        <w:t xml:space="preserve"> </w:t>
      </w:r>
      <w:r w:rsidR="00D8336F">
        <w:rPr>
          <w:lang w:eastAsia="zh-CN"/>
        </w:rPr>
        <w:t>shall be able to</w:t>
      </w:r>
      <w:r w:rsidR="004341BD">
        <w:rPr>
          <w:lang w:eastAsia="zh-CN"/>
        </w:rPr>
        <w:t xml:space="preserve"> </w:t>
      </w:r>
      <w:r w:rsidR="00E177A6">
        <w:rPr>
          <w:lang w:eastAsia="zh-CN"/>
        </w:rPr>
        <w:t>co-ordinate</w:t>
      </w:r>
      <w:r w:rsidR="00361C05" w:rsidRPr="00696D47">
        <w:rPr>
          <w:lang w:eastAsia="zh-CN"/>
        </w:rPr>
        <w:t xml:space="preserve"> </w:t>
      </w:r>
      <w:r>
        <w:rPr>
          <w:lang w:eastAsia="zh-CN"/>
        </w:rPr>
        <w:t>the</w:t>
      </w:r>
      <w:r w:rsidR="00E177A6">
        <w:rPr>
          <w:lang w:eastAsia="zh-CN"/>
        </w:rPr>
        <w:t xml:space="preserve"> </w:t>
      </w:r>
      <w:r w:rsidR="004075BD">
        <w:rPr>
          <w:lang w:eastAsia="zh-CN"/>
        </w:rPr>
        <w:t xml:space="preserve">configuration of </w:t>
      </w:r>
      <w:r w:rsidR="00E177A6">
        <w:rPr>
          <w:lang w:eastAsia="zh-CN"/>
        </w:rPr>
        <w:t xml:space="preserve">preemptable </w:t>
      </w:r>
      <w:proofErr w:type="spellStart"/>
      <w:r w:rsidR="00E177A6">
        <w:rPr>
          <w:lang w:eastAsia="zh-CN"/>
        </w:rPr>
        <w:t>eMBB</w:t>
      </w:r>
      <w:proofErr w:type="spellEnd"/>
      <w:r>
        <w:rPr>
          <w:lang w:eastAsia="zh-CN"/>
        </w:rPr>
        <w:t xml:space="preserve"> </w:t>
      </w:r>
      <w:r w:rsidR="00E177A6">
        <w:rPr>
          <w:lang w:eastAsia="zh-CN"/>
        </w:rPr>
        <w:t>resou</w:t>
      </w:r>
      <w:r w:rsidR="00110936">
        <w:rPr>
          <w:lang w:eastAsia="zh-CN"/>
        </w:rPr>
        <w:t>r</w:t>
      </w:r>
      <w:r w:rsidR="00E177A6">
        <w:rPr>
          <w:lang w:eastAsia="zh-CN"/>
        </w:rPr>
        <w:t xml:space="preserve">ces </w:t>
      </w:r>
      <w:r w:rsidR="005055F0">
        <w:rPr>
          <w:lang w:eastAsia="zh-CN"/>
        </w:rPr>
        <w:t>f</w:t>
      </w:r>
      <w:r>
        <w:rPr>
          <w:lang w:eastAsia="zh-CN"/>
        </w:rPr>
        <w:t>or the c</w:t>
      </w:r>
      <w:r w:rsidR="004075BD">
        <w:rPr>
          <w:lang w:eastAsia="zh-CN"/>
        </w:rPr>
        <w:t>ell edge</w:t>
      </w:r>
      <w:r>
        <w:rPr>
          <w:lang w:eastAsia="zh-CN"/>
        </w:rPr>
        <w:t xml:space="preserve"> UEs</w:t>
      </w:r>
      <w:r w:rsidR="001340D8">
        <w:rPr>
          <w:lang w:eastAsia="zh-CN"/>
        </w:rPr>
        <w:t xml:space="preserve">, </w:t>
      </w:r>
      <w:r w:rsidR="006C720E">
        <w:rPr>
          <w:lang w:eastAsia="zh-CN"/>
        </w:rPr>
        <w:t>for example, by</w:t>
      </w:r>
      <w:r w:rsidR="00E51012">
        <w:rPr>
          <w:lang w:eastAsia="zh-CN"/>
        </w:rPr>
        <w:t xml:space="preserve"> exchang</w:t>
      </w:r>
      <w:r w:rsidR="006C720E">
        <w:rPr>
          <w:lang w:eastAsia="zh-CN"/>
        </w:rPr>
        <w:t>ing</w:t>
      </w:r>
      <w:r w:rsidR="00E51012">
        <w:rPr>
          <w:lang w:eastAsia="zh-CN"/>
        </w:rPr>
        <w:t xml:space="preserve"> information </w:t>
      </w:r>
      <w:r w:rsidR="001340D8">
        <w:rPr>
          <w:lang w:eastAsia="zh-CN"/>
        </w:rPr>
        <w:t>in fine grain time/frequency allocation and periodicity</w:t>
      </w:r>
      <w:r w:rsidR="006C720E">
        <w:rPr>
          <w:lang w:eastAsia="zh-CN"/>
        </w:rPr>
        <w:t xml:space="preserve"> (</w:t>
      </w:r>
      <w:r w:rsidR="00D32D43">
        <w:rPr>
          <w:lang w:eastAsia="zh-CN"/>
        </w:rPr>
        <w:t>SCS,</w:t>
      </w:r>
      <w:r w:rsidR="00187419">
        <w:rPr>
          <w:lang w:eastAsia="zh-CN"/>
        </w:rPr>
        <w:t xml:space="preserve"> </w:t>
      </w:r>
      <w:r w:rsidR="0080484C">
        <w:rPr>
          <w:lang w:eastAsia="zh-CN"/>
        </w:rPr>
        <w:t xml:space="preserve">CRB, </w:t>
      </w:r>
      <w:r w:rsidR="00187419">
        <w:rPr>
          <w:lang w:eastAsia="zh-CN"/>
        </w:rPr>
        <w:t>slots, mini-slots</w:t>
      </w:r>
      <w:r w:rsidR="006C720E">
        <w:rPr>
          <w:lang w:eastAsia="zh-CN"/>
        </w:rPr>
        <w:t xml:space="preserve"> etc)</w:t>
      </w:r>
      <w:r w:rsidR="00361C05" w:rsidRPr="00696D47">
        <w:rPr>
          <w:lang w:eastAsia="zh-CN"/>
        </w:rPr>
        <w:t>.</w:t>
      </w:r>
      <w:r w:rsidR="00361C05">
        <w:rPr>
          <w:lang w:eastAsia="zh-CN"/>
        </w:rPr>
        <w:t xml:space="preserve"> </w:t>
      </w:r>
      <w:r w:rsidR="000808CF" w:rsidRPr="000808CF">
        <w:rPr>
          <w:lang w:eastAsia="zh-CN"/>
        </w:rPr>
        <w:t xml:space="preserve">The neighbouring </w:t>
      </w:r>
      <w:r w:rsidR="00D8336F">
        <w:rPr>
          <w:lang w:eastAsia="zh-CN"/>
        </w:rPr>
        <w:t>cells</w:t>
      </w:r>
      <w:r w:rsidR="000808CF" w:rsidRPr="000808CF">
        <w:rPr>
          <w:lang w:eastAsia="zh-CN"/>
        </w:rPr>
        <w:t xml:space="preserve"> </w:t>
      </w:r>
      <w:r w:rsidR="000D3073">
        <w:rPr>
          <w:lang w:eastAsia="zh-CN"/>
        </w:rPr>
        <w:t>can also</w:t>
      </w:r>
      <w:r w:rsidR="000808CF" w:rsidRPr="000808CF">
        <w:rPr>
          <w:lang w:eastAsia="zh-CN"/>
        </w:rPr>
        <w:t xml:space="preserve"> identify and maintain lists of cell edge UEs with high inter-UE interference, e.g. based on inter-UE RS measurements.</w:t>
      </w:r>
    </w:p>
    <w:p w:rsidR="00051DA2" w:rsidRPr="00051DA2" w:rsidRDefault="00361C05" w:rsidP="0016665F">
      <w:pPr>
        <w:overflowPunct w:val="0"/>
        <w:snapToGrid/>
        <w:spacing w:before="100" w:beforeAutospacing="1" w:after="100" w:afterAutospacing="1" w:line="300" w:lineRule="auto"/>
        <w:textAlignment w:val="baseline"/>
      </w:pPr>
      <w:r>
        <w:rPr>
          <w:lang w:eastAsia="zh-CN"/>
        </w:rPr>
        <w:t xml:space="preserve">When </w:t>
      </w:r>
      <w:r w:rsidR="00307EC7">
        <w:rPr>
          <w:lang w:eastAsia="zh-CN"/>
        </w:rPr>
        <w:t xml:space="preserve">pre-emption request or </w:t>
      </w:r>
      <w:r>
        <w:rPr>
          <w:lang w:eastAsia="zh-CN"/>
        </w:rPr>
        <w:t xml:space="preserve">indication of </w:t>
      </w:r>
      <w:r w:rsidR="00E177A6">
        <w:rPr>
          <w:lang w:eastAsia="zh-CN"/>
        </w:rPr>
        <w:t>high</w:t>
      </w:r>
      <w:r>
        <w:rPr>
          <w:lang w:eastAsia="zh-CN"/>
        </w:rPr>
        <w:t xml:space="preserve"> interference is received </w:t>
      </w:r>
      <w:r w:rsidR="00437634">
        <w:rPr>
          <w:lang w:eastAsia="zh-CN"/>
        </w:rPr>
        <w:t xml:space="preserve">for high priority URLLC service </w:t>
      </w:r>
      <w:r>
        <w:rPr>
          <w:lang w:eastAsia="zh-CN"/>
        </w:rPr>
        <w:t xml:space="preserve">from </w:t>
      </w:r>
      <w:r w:rsidR="00A32FB9">
        <w:rPr>
          <w:lang w:eastAsia="zh-CN"/>
        </w:rPr>
        <w:t>a</w:t>
      </w:r>
      <w:r>
        <w:rPr>
          <w:lang w:eastAsia="zh-CN"/>
        </w:rPr>
        <w:t xml:space="preserve"> neighbo</w:t>
      </w:r>
      <w:r w:rsidR="00447B0E">
        <w:rPr>
          <w:lang w:eastAsia="zh-CN"/>
        </w:rPr>
        <w:t>u</w:t>
      </w:r>
      <w:r>
        <w:rPr>
          <w:lang w:eastAsia="zh-CN"/>
        </w:rPr>
        <w:t>ring cell,</w:t>
      </w:r>
      <w:r w:rsidR="0013516C">
        <w:rPr>
          <w:lang w:eastAsia="zh-CN"/>
        </w:rPr>
        <w:t xml:space="preserve"> t</w:t>
      </w:r>
      <w:r w:rsidR="00051DA2" w:rsidRPr="00051DA2">
        <w:rPr>
          <w:lang w:eastAsia="zh-CN"/>
        </w:rPr>
        <w:t xml:space="preserve">he </w:t>
      </w:r>
      <w:r w:rsidR="00E91485">
        <w:rPr>
          <w:lang w:eastAsia="zh-CN"/>
        </w:rPr>
        <w:t xml:space="preserve">serving </w:t>
      </w:r>
      <w:r w:rsidR="00E177A6">
        <w:rPr>
          <w:lang w:eastAsia="zh-CN"/>
        </w:rPr>
        <w:t>cell</w:t>
      </w:r>
      <w:r w:rsidR="00051DA2" w:rsidRPr="00716484">
        <w:rPr>
          <w:lang w:eastAsia="zh-CN"/>
        </w:rPr>
        <w:t xml:space="preserve"> </w:t>
      </w:r>
      <w:r w:rsidR="00D32D43">
        <w:rPr>
          <w:lang w:eastAsia="zh-CN"/>
        </w:rPr>
        <w:t>shall</w:t>
      </w:r>
      <w:r w:rsidR="00B573C6">
        <w:rPr>
          <w:lang w:eastAsia="zh-CN"/>
        </w:rPr>
        <w:t xml:space="preserve"> be able to activate the </w:t>
      </w:r>
      <w:r w:rsidR="00E177A6">
        <w:rPr>
          <w:lang w:eastAsia="zh-CN"/>
        </w:rPr>
        <w:t>pre-empt</w:t>
      </w:r>
      <w:r w:rsidR="00B573C6">
        <w:rPr>
          <w:lang w:eastAsia="zh-CN"/>
        </w:rPr>
        <w:t>ion of</w:t>
      </w:r>
      <w:r w:rsidR="00E177A6">
        <w:rPr>
          <w:lang w:eastAsia="zh-CN"/>
        </w:rPr>
        <w:t xml:space="preserve"> </w:t>
      </w:r>
      <w:proofErr w:type="spellStart"/>
      <w:r w:rsidR="00E177A6">
        <w:rPr>
          <w:lang w:eastAsia="zh-CN"/>
        </w:rPr>
        <w:t>eMBB</w:t>
      </w:r>
      <w:proofErr w:type="spellEnd"/>
      <w:r w:rsidR="00051DA2" w:rsidRPr="00716484">
        <w:rPr>
          <w:lang w:eastAsia="zh-CN"/>
        </w:rPr>
        <w:t xml:space="preserve"> </w:t>
      </w:r>
      <w:r w:rsidR="00D32D43">
        <w:rPr>
          <w:lang w:eastAsia="zh-CN"/>
        </w:rPr>
        <w:t>service</w:t>
      </w:r>
      <w:r w:rsidR="004075BD">
        <w:rPr>
          <w:lang w:eastAsia="zh-CN"/>
        </w:rPr>
        <w:t xml:space="preserve"> </w:t>
      </w:r>
      <w:r w:rsidR="00E91485" w:rsidRPr="00716484">
        <w:rPr>
          <w:lang w:eastAsia="zh-CN"/>
        </w:rPr>
        <w:t>o</w:t>
      </w:r>
      <w:r w:rsidR="00E177A6">
        <w:rPr>
          <w:lang w:eastAsia="zh-CN"/>
        </w:rPr>
        <w:t>ver</w:t>
      </w:r>
      <w:r w:rsidR="00E91485" w:rsidRPr="00716484">
        <w:rPr>
          <w:lang w:eastAsia="zh-CN"/>
        </w:rPr>
        <w:t xml:space="preserve"> the </w:t>
      </w:r>
      <w:r w:rsidR="00DA7DF4">
        <w:rPr>
          <w:lang w:eastAsia="zh-CN"/>
        </w:rPr>
        <w:t>configured</w:t>
      </w:r>
      <w:r w:rsidR="00E177A6">
        <w:rPr>
          <w:lang w:eastAsia="zh-CN"/>
        </w:rPr>
        <w:t xml:space="preserve"> </w:t>
      </w:r>
      <w:r w:rsidR="00E177A6" w:rsidRPr="00E177A6">
        <w:rPr>
          <w:lang w:eastAsia="zh-CN"/>
        </w:rPr>
        <w:t>time</w:t>
      </w:r>
      <w:r w:rsidR="00E177A6">
        <w:rPr>
          <w:lang w:eastAsia="zh-CN"/>
        </w:rPr>
        <w:t>/frequency</w:t>
      </w:r>
      <w:r w:rsidR="00E177A6" w:rsidRPr="00E177A6">
        <w:rPr>
          <w:lang w:eastAsia="zh-CN"/>
        </w:rPr>
        <w:t xml:space="preserve"> </w:t>
      </w:r>
      <w:r w:rsidR="00DA7DF4">
        <w:rPr>
          <w:lang w:eastAsia="zh-CN"/>
        </w:rPr>
        <w:t xml:space="preserve">domain </w:t>
      </w:r>
      <w:r w:rsidR="00E177A6" w:rsidRPr="00E177A6">
        <w:rPr>
          <w:lang w:eastAsia="zh-CN"/>
        </w:rPr>
        <w:t>resource</w:t>
      </w:r>
      <w:r w:rsidR="0080484C">
        <w:rPr>
          <w:lang w:eastAsia="zh-CN"/>
        </w:rPr>
        <w:t>s</w:t>
      </w:r>
      <w:r w:rsidR="004075BD">
        <w:rPr>
          <w:lang w:eastAsia="zh-CN"/>
        </w:rPr>
        <w:t xml:space="preserve">, for </w:t>
      </w:r>
      <w:r w:rsidR="00D32D43">
        <w:rPr>
          <w:lang w:eastAsia="zh-CN"/>
        </w:rPr>
        <w:t>a</w:t>
      </w:r>
      <w:r w:rsidR="004075BD">
        <w:rPr>
          <w:lang w:eastAsia="zh-CN"/>
        </w:rPr>
        <w:t xml:space="preserve"> </w:t>
      </w:r>
      <w:r w:rsidR="0013516C" w:rsidRPr="00716484">
        <w:rPr>
          <w:lang w:eastAsia="zh-CN"/>
        </w:rPr>
        <w:t>specified</w:t>
      </w:r>
      <w:r w:rsidR="00E91485" w:rsidRPr="00716484">
        <w:rPr>
          <w:lang w:eastAsia="zh-CN"/>
        </w:rPr>
        <w:t xml:space="preserve"> </w:t>
      </w:r>
      <w:r w:rsidR="00D32D43">
        <w:rPr>
          <w:lang w:eastAsia="zh-CN"/>
        </w:rPr>
        <w:t xml:space="preserve">time </w:t>
      </w:r>
      <w:r w:rsidR="004075BD">
        <w:rPr>
          <w:lang w:eastAsia="zh-CN"/>
        </w:rPr>
        <w:t>duration and/or periodicity</w:t>
      </w:r>
      <w:r w:rsidR="00051DA2" w:rsidRPr="00D01B4A">
        <w:rPr>
          <w:lang w:eastAsia="zh-CN"/>
        </w:rPr>
        <w:t xml:space="preserve">. </w:t>
      </w:r>
    </w:p>
    <w:p w:rsidR="00D94851" w:rsidRDefault="00134E8A" w:rsidP="00D630B0">
      <w:pPr>
        <w:spacing w:before="100" w:beforeAutospacing="1" w:after="100" w:afterAutospacing="1" w:line="300" w:lineRule="auto"/>
        <w:rPr>
          <w:lang w:eastAsia="zh-CN"/>
        </w:rPr>
      </w:pPr>
      <w:r w:rsidRPr="00A00CF0">
        <w:rPr>
          <w:rFonts w:hint="eastAsia"/>
          <w:b/>
          <w:lang w:eastAsia="zh-CN"/>
        </w:rPr>
        <w:t xml:space="preserve">Proposal </w:t>
      </w:r>
      <w:r w:rsidRPr="00A00CF0">
        <w:rPr>
          <w:b/>
          <w:lang w:eastAsia="zh-CN"/>
        </w:rPr>
        <w:t>4</w:t>
      </w:r>
      <w:r w:rsidRPr="00A00CF0">
        <w:rPr>
          <w:rFonts w:hint="eastAsia"/>
          <w:b/>
          <w:lang w:eastAsia="zh-CN"/>
        </w:rPr>
        <w:t>:</w:t>
      </w:r>
      <w:r w:rsidRPr="00A00CF0">
        <w:rPr>
          <w:b/>
          <w:lang w:eastAsia="zh-CN"/>
        </w:rPr>
        <w:t xml:space="preserve"> </w:t>
      </w:r>
      <w:r w:rsidR="00142441" w:rsidRPr="00D76955">
        <w:rPr>
          <w:b/>
          <w:lang w:eastAsia="zh-CN"/>
        </w:rPr>
        <w:t>S</w:t>
      </w:r>
      <w:r w:rsidR="00142441">
        <w:rPr>
          <w:b/>
          <w:lang w:eastAsia="zh-CN"/>
        </w:rPr>
        <w:t xml:space="preserve">upport </w:t>
      </w:r>
      <w:r w:rsidR="00142441" w:rsidRPr="00D76955">
        <w:rPr>
          <w:b/>
          <w:lang w:eastAsia="zh-CN"/>
        </w:rPr>
        <w:t xml:space="preserve">mechanisms </w:t>
      </w:r>
      <w:r w:rsidR="00142441">
        <w:rPr>
          <w:b/>
          <w:lang w:eastAsia="zh-CN"/>
        </w:rPr>
        <w:t xml:space="preserve">to </w:t>
      </w:r>
      <w:r w:rsidR="007C0A2E">
        <w:rPr>
          <w:b/>
          <w:lang w:eastAsia="zh-CN"/>
        </w:rPr>
        <w:t>co-ordinate</w:t>
      </w:r>
      <w:r w:rsidR="00142441">
        <w:rPr>
          <w:b/>
          <w:lang w:eastAsia="zh-CN"/>
        </w:rPr>
        <w:t xml:space="preserve"> </w:t>
      </w:r>
      <w:r w:rsidR="000A1FF1">
        <w:rPr>
          <w:b/>
          <w:lang w:eastAsia="zh-CN"/>
        </w:rPr>
        <w:t xml:space="preserve">cell edge </w:t>
      </w:r>
      <w:r w:rsidR="00142441">
        <w:rPr>
          <w:b/>
          <w:lang w:eastAsia="zh-CN"/>
        </w:rPr>
        <w:t xml:space="preserve">UE </w:t>
      </w:r>
      <w:proofErr w:type="spellStart"/>
      <w:r w:rsidR="00142441">
        <w:rPr>
          <w:b/>
          <w:lang w:eastAsia="zh-CN"/>
        </w:rPr>
        <w:t>eMBB</w:t>
      </w:r>
      <w:proofErr w:type="spellEnd"/>
      <w:r w:rsidR="00142441">
        <w:rPr>
          <w:b/>
          <w:lang w:eastAsia="zh-CN"/>
        </w:rPr>
        <w:t xml:space="preserve"> transmissions o</w:t>
      </w:r>
      <w:r w:rsidR="007C0A2E">
        <w:rPr>
          <w:b/>
          <w:lang w:eastAsia="zh-CN"/>
        </w:rPr>
        <w:t>ver</w:t>
      </w:r>
      <w:r w:rsidR="00142441">
        <w:rPr>
          <w:b/>
          <w:lang w:eastAsia="zh-CN"/>
        </w:rPr>
        <w:t xml:space="preserve"> </w:t>
      </w:r>
      <w:r w:rsidR="000A1FF1">
        <w:rPr>
          <w:b/>
          <w:lang w:eastAsia="zh-CN"/>
        </w:rPr>
        <w:t xml:space="preserve">configured </w:t>
      </w:r>
      <w:r w:rsidR="00142441">
        <w:rPr>
          <w:b/>
          <w:lang w:eastAsia="zh-CN"/>
        </w:rPr>
        <w:t>URLLC resources</w:t>
      </w:r>
      <w:r w:rsidR="00A80835">
        <w:rPr>
          <w:b/>
          <w:lang w:eastAsia="zh-CN"/>
        </w:rPr>
        <w:t xml:space="preserve"> of neighbo</w:t>
      </w:r>
      <w:r w:rsidR="001357AD">
        <w:rPr>
          <w:b/>
          <w:lang w:eastAsia="zh-CN"/>
        </w:rPr>
        <w:t>u</w:t>
      </w:r>
      <w:r w:rsidR="00A80835">
        <w:rPr>
          <w:b/>
          <w:lang w:eastAsia="zh-CN"/>
        </w:rPr>
        <w:t xml:space="preserve">ring </w:t>
      </w:r>
      <w:r w:rsidR="00EC0910">
        <w:rPr>
          <w:b/>
          <w:lang w:eastAsia="zh-CN"/>
        </w:rPr>
        <w:t>cell</w:t>
      </w:r>
      <w:r w:rsidR="00142441" w:rsidRPr="00D76955">
        <w:rPr>
          <w:b/>
          <w:lang w:eastAsia="zh-CN"/>
        </w:rPr>
        <w:t>.</w:t>
      </w:r>
    </w:p>
    <w:p w:rsidR="008A09A0" w:rsidRPr="00FA43EF" w:rsidRDefault="008A6394" w:rsidP="0016665F">
      <w:pPr>
        <w:pStyle w:val="Heading1"/>
        <w:spacing w:before="100" w:beforeAutospacing="1" w:after="100" w:afterAutospacing="1" w:line="300" w:lineRule="auto"/>
        <w:rPr>
          <w:rFonts w:ascii="Arial" w:hAnsi="Arial" w:cs="Arial"/>
          <w:lang w:eastAsia="zh-CN"/>
        </w:rPr>
      </w:pPr>
      <w:r w:rsidRPr="00FA43EF">
        <w:rPr>
          <w:rFonts w:ascii="Arial" w:hAnsi="Arial" w:cs="Arial"/>
          <w:lang w:eastAsia="zh-CN"/>
        </w:rPr>
        <w:t>Conclusion</w:t>
      </w:r>
    </w:p>
    <w:p w:rsidR="00C2239F" w:rsidRDefault="00C2239F" w:rsidP="0016665F">
      <w:pPr>
        <w:spacing w:before="100" w:beforeAutospacing="1" w:after="100" w:afterAutospacing="1" w:line="300" w:lineRule="auto"/>
        <w:rPr>
          <w:lang w:eastAsia="zh-CN"/>
        </w:rPr>
      </w:pPr>
      <w:r>
        <w:rPr>
          <w:rFonts w:hint="eastAsia"/>
          <w:lang w:eastAsia="zh-CN"/>
        </w:rPr>
        <w:t xml:space="preserve">In this contribution, we discussed </w:t>
      </w:r>
      <w:r w:rsidR="00B809A7">
        <w:rPr>
          <w:rFonts w:hint="eastAsia"/>
          <w:lang w:eastAsia="zh-CN"/>
        </w:rPr>
        <w:t xml:space="preserve">the </w:t>
      </w:r>
      <w:r w:rsidR="00B017F1" w:rsidRPr="00B017F1">
        <w:rPr>
          <w:lang w:eastAsia="zh-CN"/>
        </w:rPr>
        <w:t xml:space="preserve">mechanisms for supporting </w:t>
      </w:r>
      <w:r w:rsidR="007340AA">
        <w:rPr>
          <w:lang w:eastAsia="zh-CN"/>
        </w:rPr>
        <w:t>inter-UE UL Tx prioritization and multiplexing</w:t>
      </w:r>
      <w:r w:rsidR="00D13C76">
        <w:rPr>
          <w:lang w:eastAsia="zh-CN"/>
        </w:rPr>
        <w:t xml:space="preserve"> </w:t>
      </w:r>
      <w:r w:rsidR="006034BB">
        <w:rPr>
          <w:rFonts w:hint="eastAsia"/>
          <w:lang w:eastAsia="zh-CN"/>
        </w:rPr>
        <w:t>and proposed,</w:t>
      </w:r>
    </w:p>
    <w:p w:rsidR="007E18FF" w:rsidRPr="00D76955" w:rsidRDefault="004618DB" w:rsidP="0016665F">
      <w:pPr>
        <w:spacing w:before="100" w:beforeAutospacing="1" w:after="100" w:afterAutospacing="1" w:line="300" w:lineRule="auto"/>
        <w:rPr>
          <w:b/>
          <w:lang w:eastAsia="zh-CN"/>
        </w:rPr>
      </w:pPr>
      <w:r w:rsidRPr="004618DB">
        <w:rPr>
          <w:b/>
          <w:lang w:eastAsia="zh-CN"/>
        </w:rPr>
        <w:t xml:space="preserve">Proposal 1: </w:t>
      </w:r>
      <w:r w:rsidR="007E18FF" w:rsidRPr="00D76955">
        <w:rPr>
          <w:b/>
          <w:lang w:eastAsia="zh-CN"/>
        </w:rPr>
        <w:t xml:space="preserve">Support </w:t>
      </w:r>
      <w:r w:rsidR="007E18FF">
        <w:rPr>
          <w:b/>
          <w:lang w:eastAsia="zh-CN"/>
        </w:rPr>
        <w:t xml:space="preserve">configuring preemptable resources of </w:t>
      </w:r>
      <w:proofErr w:type="spellStart"/>
      <w:r w:rsidR="007E18FF">
        <w:rPr>
          <w:b/>
          <w:lang w:eastAsia="zh-CN"/>
        </w:rPr>
        <w:t>eMBB</w:t>
      </w:r>
      <w:proofErr w:type="spellEnd"/>
      <w:r w:rsidR="007E18FF">
        <w:rPr>
          <w:b/>
          <w:lang w:eastAsia="zh-CN"/>
        </w:rPr>
        <w:t xml:space="preserve"> UEs prior to URLLC transmission</w:t>
      </w:r>
      <w:r w:rsidR="007E18FF" w:rsidRPr="00D76955">
        <w:rPr>
          <w:rFonts w:hint="eastAsia"/>
          <w:b/>
          <w:lang w:eastAsia="zh-CN"/>
        </w:rPr>
        <w:t>.</w:t>
      </w:r>
    </w:p>
    <w:p w:rsidR="007E18FF" w:rsidRPr="00890D47" w:rsidRDefault="007E18FF" w:rsidP="0016665F">
      <w:pPr>
        <w:spacing w:before="100" w:beforeAutospacing="1" w:after="100" w:afterAutospacing="1" w:line="300" w:lineRule="auto"/>
        <w:rPr>
          <w:b/>
          <w:lang w:eastAsia="zh-CN"/>
        </w:rPr>
      </w:pPr>
      <w:r w:rsidRPr="00A763E3">
        <w:rPr>
          <w:rFonts w:hint="eastAsia"/>
          <w:b/>
          <w:lang w:eastAsia="zh-CN"/>
        </w:rPr>
        <w:t>Proposal</w:t>
      </w:r>
      <w:r>
        <w:rPr>
          <w:rFonts w:hint="eastAsia"/>
          <w:b/>
          <w:lang w:eastAsia="zh-CN"/>
        </w:rPr>
        <w:t xml:space="preserve"> </w:t>
      </w:r>
      <w:r>
        <w:rPr>
          <w:b/>
          <w:lang w:eastAsia="zh-CN"/>
        </w:rPr>
        <w:t>2</w:t>
      </w:r>
      <w:r w:rsidRPr="00A763E3">
        <w:rPr>
          <w:rFonts w:hint="eastAsia"/>
          <w:b/>
          <w:lang w:eastAsia="zh-CN"/>
        </w:rPr>
        <w:t xml:space="preserve">: </w:t>
      </w:r>
      <w:r w:rsidRPr="00D76955">
        <w:rPr>
          <w:b/>
          <w:lang w:eastAsia="zh-CN"/>
        </w:rPr>
        <w:t>S</w:t>
      </w:r>
      <w:r>
        <w:rPr>
          <w:b/>
          <w:lang w:eastAsia="zh-CN"/>
        </w:rPr>
        <w:t xml:space="preserve">upport </w:t>
      </w:r>
      <w:r w:rsidRPr="00D76955">
        <w:rPr>
          <w:b/>
          <w:lang w:eastAsia="zh-CN"/>
        </w:rPr>
        <w:t xml:space="preserve">mechanisms </w:t>
      </w:r>
      <w:r>
        <w:rPr>
          <w:b/>
          <w:lang w:eastAsia="zh-CN"/>
        </w:rPr>
        <w:t xml:space="preserve">to cancel/modify </w:t>
      </w:r>
      <w:proofErr w:type="spellStart"/>
      <w:r>
        <w:rPr>
          <w:b/>
          <w:lang w:eastAsia="zh-CN"/>
        </w:rPr>
        <w:t>eMBB</w:t>
      </w:r>
      <w:proofErr w:type="spellEnd"/>
      <w:r>
        <w:rPr>
          <w:b/>
          <w:lang w:eastAsia="zh-CN"/>
        </w:rPr>
        <w:t xml:space="preserve"> transmissions over </w:t>
      </w:r>
      <w:r w:rsidRPr="00E76D97">
        <w:rPr>
          <w:b/>
          <w:lang w:eastAsia="zh-CN"/>
        </w:rPr>
        <w:t xml:space="preserve">inter-UE </w:t>
      </w:r>
      <w:r>
        <w:rPr>
          <w:b/>
          <w:lang w:eastAsia="zh-CN"/>
        </w:rPr>
        <w:t xml:space="preserve">URLLC </w:t>
      </w:r>
      <w:r w:rsidRPr="00890D47">
        <w:rPr>
          <w:b/>
          <w:lang w:eastAsia="zh-CN"/>
        </w:rPr>
        <w:t>resources.</w:t>
      </w:r>
    </w:p>
    <w:p w:rsidR="00CE12A1" w:rsidRPr="00890D47" w:rsidRDefault="00CE12A1" w:rsidP="00CE12A1">
      <w:pPr>
        <w:spacing w:before="100" w:beforeAutospacing="1" w:after="100" w:afterAutospacing="1" w:line="300" w:lineRule="auto"/>
        <w:rPr>
          <w:b/>
          <w:lang w:eastAsia="zh-CN"/>
        </w:rPr>
      </w:pPr>
      <w:r w:rsidRPr="00890D47">
        <w:rPr>
          <w:rFonts w:hint="eastAsia"/>
          <w:b/>
          <w:lang w:eastAsia="zh-CN"/>
        </w:rPr>
        <w:t xml:space="preserve">Proposal </w:t>
      </w:r>
      <w:r w:rsidRPr="00890D47">
        <w:rPr>
          <w:b/>
          <w:lang w:eastAsia="zh-CN"/>
        </w:rPr>
        <w:t>3</w:t>
      </w:r>
      <w:r w:rsidRPr="00890D47">
        <w:rPr>
          <w:rFonts w:hint="eastAsia"/>
          <w:b/>
          <w:lang w:eastAsia="zh-CN"/>
        </w:rPr>
        <w:t>:</w:t>
      </w:r>
      <w:r w:rsidRPr="00890D47">
        <w:rPr>
          <w:b/>
          <w:lang w:eastAsia="zh-CN"/>
        </w:rPr>
        <w:t xml:space="preserve"> Support </w:t>
      </w:r>
      <w:proofErr w:type="spellStart"/>
      <w:r w:rsidRPr="00890D47">
        <w:rPr>
          <w:b/>
          <w:lang w:eastAsia="zh-CN"/>
        </w:rPr>
        <w:t>gNB</w:t>
      </w:r>
      <w:proofErr w:type="spellEnd"/>
      <w:r w:rsidRPr="00890D47">
        <w:rPr>
          <w:b/>
          <w:lang w:eastAsia="zh-CN"/>
        </w:rPr>
        <w:t xml:space="preserve"> to apply </w:t>
      </w:r>
      <w:r w:rsidR="00D06B65">
        <w:rPr>
          <w:b/>
          <w:lang w:eastAsia="zh-CN"/>
        </w:rPr>
        <w:t>separate</w:t>
      </w:r>
      <w:r w:rsidRPr="00890D47">
        <w:rPr>
          <w:b/>
          <w:lang w:eastAsia="zh-CN"/>
        </w:rPr>
        <w:t xml:space="preserve"> power setting for the </w:t>
      </w:r>
      <w:proofErr w:type="spellStart"/>
      <w:r w:rsidRPr="00890D47">
        <w:rPr>
          <w:b/>
          <w:lang w:eastAsia="zh-CN"/>
        </w:rPr>
        <w:t>eMBB</w:t>
      </w:r>
      <w:proofErr w:type="spellEnd"/>
      <w:r w:rsidRPr="00890D47">
        <w:rPr>
          <w:b/>
          <w:lang w:eastAsia="zh-CN"/>
        </w:rPr>
        <w:t xml:space="preserve"> UE’s UL transmission over preemptable resources to enable different EPRE.</w:t>
      </w:r>
    </w:p>
    <w:p w:rsidR="000A1FF1" w:rsidRPr="00A105EA" w:rsidRDefault="000A1FF1" w:rsidP="0016665F">
      <w:pPr>
        <w:spacing w:before="100" w:beforeAutospacing="1" w:after="100" w:afterAutospacing="1" w:line="300" w:lineRule="auto"/>
        <w:rPr>
          <w:b/>
          <w:lang w:eastAsia="zh-CN"/>
        </w:rPr>
      </w:pPr>
      <w:r w:rsidRPr="00A00CF0">
        <w:rPr>
          <w:rFonts w:hint="eastAsia"/>
          <w:b/>
          <w:lang w:eastAsia="zh-CN"/>
        </w:rPr>
        <w:t xml:space="preserve">Proposal </w:t>
      </w:r>
      <w:r w:rsidRPr="00A00CF0">
        <w:rPr>
          <w:b/>
          <w:lang w:eastAsia="zh-CN"/>
        </w:rPr>
        <w:t>4</w:t>
      </w:r>
      <w:r w:rsidRPr="00A00CF0">
        <w:rPr>
          <w:rFonts w:hint="eastAsia"/>
          <w:b/>
          <w:lang w:eastAsia="zh-CN"/>
        </w:rPr>
        <w:t>:</w:t>
      </w:r>
      <w:r w:rsidRPr="00A00CF0">
        <w:rPr>
          <w:b/>
          <w:lang w:eastAsia="zh-CN"/>
        </w:rPr>
        <w:t xml:space="preserve"> </w:t>
      </w:r>
      <w:r w:rsidRPr="00D76955">
        <w:rPr>
          <w:b/>
          <w:lang w:eastAsia="zh-CN"/>
        </w:rPr>
        <w:t>S</w:t>
      </w:r>
      <w:r>
        <w:rPr>
          <w:b/>
          <w:lang w:eastAsia="zh-CN"/>
        </w:rPr>
        <w:t xml:space="preserve">upport </w:t>
      </w:r>
      <w:r w:rsidRPr="00D76955">
        <w:rPr>
          <w:b/>
          <w:lang w:eastAsia="zh-CN"/>
        </w:rPr>
        <w:t xml:space="preserve">mechanisms </w:t>
      </w:r>
      <w:r>
        <w:rPr>
          <w:b/>
          <w:lang w:eastAsia="zh-CN"/>
        </w:rPr>
        <w:t xml:space="preserve">to </w:t>
      </w:r>
      <w:r w:rsidR="007C0A2E">
        <w:rPr>
          <w:b/>
          <w:lang w:eastAsia="zh-CN"/>
        </w:rPr>
        <w:t>co-ordinate</w:t>
      </w:r>
      <w:r>
        <w:rPr>
          <w:b/>
          <w:lang w:eastAsia="zh-CN"/>
        </w:rPr>
        <w:t xml:space="preserve"> cell edge UE </w:t>
      </w:r>
      <w:proofErr w:type="spellStart"/>
      <w:r>
        <w:rPr>
          <w:b/>
          <w:lang w:eastAsia="zh-CN"/>
        </w:rPr>
        <w:t>eMBB</w:t>
      </w:r>
      <w:proofErr w:type="spellEnd"/>
      <w:r>
        <w:rPr>
          <w:b/>
          <w:lang w:eastAsia="zh-CN"/>
        </w:rPr>
        <w:t xml:space="preserve"> transmissions o</w:t>
      </w:r>
      <w:r w:rsidR="007C0A2E">
        <w:rPr>
          <w:b/>
          <w:lang w:eastAsia="zh-CN"/>
        </w:rPr>
        <w:t>ver</w:t>
      </w:r>
      <w:r>
        <w:rPr>
          <w:b/>
          <w:lang w:eastAsia="zh-CN"/>
        </w:rPr>
        <w:t xml:space="preserve"> configured URLLC resources</w:t>
      </w:r>
      <w:r w:rsidR="00606D43">
        <w:rPr>
          <w:b/>
          <w:lang w:eastAsia="zh-CN"/>
        </w:rPr>
        <w:t xml:space="preserve"> of neighbo</w:t>
      </w:r>
      <w:r w:rsidR="009050DC">
        <w:rPr>
          <w:b/>
          <w:lang w:eastAsia="zh-CN"/>
        </w:rPr>
        <w:t>u</w:t>
      </w:r>
      <w:r w:rsidR="00606D43">
        <w:rPr>
          <w:b/>
          <w:lang w:eastAsia="zh-CN"/>
        </w:rPr>
        <w:t>ring cell</w:t>
      </w:r>
      <w:r w:rsidRPr="00D76955">
        <w:rPr>
          <w:b/>
          <w:lang w:eastAsia="zh-CN"/>
        </w:rPr>
        <w:t>.</w:t>
      </w:r>
    </w:p>
    <w:p w:rsidR="00C35C97" w:rsidRPr="00FA43EF" w:rsidRDefault="00C35C97" w:rsidP="0016665F">
      <w:pPr>
        <w:pStyle w:val="Heading1"/>
        <w:numPr>
          <w:ilvl w:val="0"/>
          <w:numId w:val="0"/>
        </w:numPr>
        <w:spacing w:before="100" w:beforeAutospacing="1" w:after="100" w:afterAutospacing="1" w:line="300" w:lineRule="auto"/>
        <w:rPr>
          <w:rFonts w:ascii="Arial" w:hAnsi="Arial" w:cs="Arial"/>
          <w:lang w:eastAsia="zh-CN"/>
        </w:rPr>
      </w:pPr>
      <w:r w:rsidRPr="00FA43EF">
        <w:rPr>
          <w:rFonts w:ascii="Arial" w:hAnsi="Arial" w:cs="Arial"/>
        </w:rPr>
        <w:t>References</w:t>
      </w:r>
    </w:p>
    <w:p w:rsidR="00F440FC" w:rsidRPr="00C32DF2" w:rsidRDefault="00530CE9" w:rsidP="00892B2E">
      <w:pPr>
        <w:pStyle w:val="References"/>
        <w:spacing w:before="100" w:beforeAutospacing="1" w:after="100" w:afterAutospacing="1" w:line="300" w:lineRule="auto"/>
        <w:rPr>
          <w:lang w:eastAsia="zh-CN"/>
        </w:rPr>
      </w:pPr>
      <w:r w:rsidRPr="00530CE9">
        <w:rPr>
          <w:lang w:eastAsia="zh-CN"/>
        </w:rPr>
        <w:t>RP-181477 New SID on Physical Layer Enhancements for NR URLLC</w:t>
      </w:r>
    </w:p>
    <w:sectPr w:rsidR="00F440FC" w:rsidRPr="00C32DF2" w:rsidSect="00DA1C31">
      <w:footerReference w:type="default" r:id="rId1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3231" w:rsidRDefault="006A3231">
      <w:r>
        <w:separator/>
      </w:r>
    </w:p>
  </w:endnote>
  <w:endnote w:type="continuationSeparator" w:id="0">
    <w:p w:rsidR="006A3231" w:rsidRDefault="006A3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9865291"/>
      <w:docPartObj>
        <w:docPartGallery w:val="Page Numbers (Bottom of Page)"/>
        <w:docPartUnique/>
      </w:docPartObj>
    </w:sdtPr>
    <w:sdtEndPr/>
    <w:sdtContent>
      <w:p w:rsidR="004136BB" w:rsidRDefault="004136BB" w:rsidP="00F56177">
        <w:pPr>
          <w:pStyle w:val="Footer"/>
          <w:jc w:val="center"/>
        </w:pPr>
        <w:r>
          <w:fldChar w:fldCharType="begin"/>
        </w:r>
        <w:r>
          <w:instrText>PAGE   \* MERGEFORMAT</w:instrText>
        </w:r>
        <w:r>
          <w:fldChar w:fldCharType="separate"/>
        </w:r>
        <w:r w:rsidR="00F17748" w:rsidRPr="00F17748">
          <w:rPr>
            <w:noProof/>
            <w:lang w:val="zh-CN" w:eastAsia="zh-CN"/>
          </w:rPr>
          <w:t>2</w:t>
        </w:r>
        <w:r>
          <w:fldChar w:fldCharType="end"/>
        </w:r>
      </w:p>
    </w:sdtContent>
  </w:sdt>
  <w:p w:rsidR="004136BB" w:rsidRDefault="004136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3231" w:rsidRDefault="006A3231">
      <w:r>
        <w:separator/>
      </w:r>
    </w:p>
  </w:footnote>
  <w:footnote w:type="continuationSeparator" w:id="0">
    <w:p w:rsidR="006A3231" w:rsidRDefault="006A32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rPr>
        <w:rFonts w:cs="Times New Roman"/>
      </w:rPr>
    </w:lvl>
  </w:abstractNum>
  <w:abstractNum w:abstractNumId="1" w15:restartNumberingAfterBreak="0">
    <w:nsid w:val="22C80DB5"/>
    <w:multiLevelType w:val="hybridMultilevel"/>
    <w:tmpl w:val="A89AC9D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3B557C1"/>
    <w:multiLevelType w:val="multilevel"/>
    <w:tmpl w:val="E16207EE"/>
    <w:lvl w:ilvl="0">
      <w:start w:val="1"/>
      <w:numFmt w:val="decimal"/>
      <w:pStyle w:val="Heading1"/>
      <w:lvlText w:val="%1"/>
      <w:lvlJc w:val="left"/>
      <w:pPr>
        <w:tabs>
          <w:tab w:val="num" w:pos="432"/>
        </w:tabs>
        <w:ind w:left="432" w:hanging="432"/>
      </w:pPr>
      <w:rPr>
        <w:rFonts w:cs="Times New Roman" w:hint="default"/>
        <w:i w:val="0"/>
      </w:rPr>
    </w:lvl>
    <w:lvl w:ilvl="1">
      <w:start w:val="1"/>
      <w:numFmt w:val="decimal"/>
      <w:pStyle w:val="Heading2"/>
      <w:lvlText w:val="%1.%2"/>
      <w:lvlJc w:val="left"/>
      <w:pPr>
        <w:tabs>
          <w:tab w:val="num" w:pos="718"/>
        </w:tabs>
        <w:ind w:left="718" w:hanging="718"/>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rPr>
        <w:rFonts w:cs="Times New Roman" w:hint="default"/>
      </w:rPr>
    </w:lvl>
    <w:lvl w:ilvl="3">
      <w:start w:val="1"/>
      <w:numFmt w:val="decimal"/>
      <w:pStyle w:val="Heading4"/>
      <w:lvlText w:val="%1.%2.%3.%4"/>
      <w:lvlJc w:val="left"/>
      <w:pPr>
        <w:tabs>
          <w:tab w:val="num" w:pos="864"/>
        </w:tabs>
        <w:ind w:left="864" w:hanging="864"/>
      </w:pPr>
      <w:rPr>
        <w:rFonts w:cs="Times New Roman" w:hint="default"/>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4" w15:restartNumberingAfterBreak="0">
    <w:nsid w:val="4B9B4A4D"/>
    <w:multiLevelType w:val="hybridMultilevel"/>
    <w:tmpl w:val="709200D8"/>
    <w:lvl w:ilvl="0" w:tplc="BDD4E5F4">
      <w:start w:val="1"/>
      <w:numFmt w:val="bullet"/>
      <w:lvlText w:val=""/>
      <w:lvlJc w:val="left"/>
      <w:pPr>
        <w:tabs>
          <w:tab w:val="num" w:pos="720"/>
        </w:tabs>
        <w:ind w:left="720" w:hanging="360"/>
      </w:pPr>
      <w:rPr>
        <w:rFonts w:ascii="Wingdings" w:hAnsi="Wingdings" w:hint="default"/>
      </w:rPr>
    </w:lvl>
    <w:lvl w:ilvl="1" w:tplc="765C2812" w:tentative="1">
      <w:start w:val="1"/>
      <w:numFmt w:val="bullet"/>
      <w:lvlText w:val=""/>
      <w:lvlJc w:val="left"/>
      <w:pPr>
        <w:tabs>
          <w:tab w:val="num" w:pos="1440"/>
        </w:tabs>
        <w:ind w:left="1440" w:hanging="360"/>
      </w:pPr>
      <w:rPr>
        <w:rFonts w:ascii="Wingdings" w:hAnsi="Wingdings" w:hint="default"/>
      </w:rPr>
    </w:lvl>
    <w:lvl w:ilvl="2" w:tplc="B240F8F6" w:tentative="1">
      <w:start w:val="1"/>
      <w:numFmt w:val="bullet"/>
      <w:lvlText w:val=""/>
      <w:lvlJc w:val="left"/>
      <w:pPr>
        <w:tabs>
          <w:tab w:val="num" w:pos="2160"/>
        </w:tabs>
        <w:ind w:left="2160" w:hanging="360"/>
      </w:pPr>
      <w:rPr>
        <w:rFonts w:ascii="Wingdings" w:hAnsi="Wingdings" w:hint="default"/>
      </w:rPr>
    </w:lvl>
    <w:lvl w:ilvl="3" w:tplc="97E8081C" w:tentative="1">
      <w:start w:val="1"/>
      <w:numFmt w:val="bullet"/>
      <w:lvlText w:val=""/>
      <w:lvlJc w:val="left"/>
      <w:pPr>
        <w:tabs>
          <w:tab w:val="num" w:pos="2880"/>
        </w:tabs>
        <w:ind w:left="2880" w:hanging="360"/>
      </w:pPr>
      <w:rPr>
        <w:rFonts w:ascii="Wingdings" w:hAnsi="Wingdings" w:hint="default"/>
      </w:rPr>
    </w:lvl>
    <w:lvl w:ilvl="4" w:tplc="52B4534A" w:tentative="1">
      <w:start w:val="1"/>
      <w:numFmt w:val="bullet"/>
      <w:lvlText w:val=""/>
      <w:lvlJc w:val="left"/>
      <w:pPr>
        <w:tabs>
          <w:tab w:val="num" w:pos="3600"/>
        </w:tabs>
        <w:ind w:left="3600" w:hanging="360"/>
      </w:pPr>
      <w:rPr>
        <w:rFonts w:ascii="Wingdings" w:hAnsi="Wingdings" w:hint="default"/>
      </w:rPr>
    </w:lvl>
    <w:lvl w:ilvl="5" w:tplc="BB9285A8" w:tentative="1">
      <w:start w:val="1"/>
      <w:numFmt w:val="bullet"/>
      <w:lvlText w:val=""/>
      <w:lvlJc w:val="left"/>
      <w:pPr>
        <w:tabs>
          <w:tab w:val="num" w:pos="4320"/>
        </w:tabs>
        <w:ind w:left="4320" w:hanging="360"/>
      </w:pPr>
      <w:rPr>
        <w:rFonts w:ascii="Wingdings" w:hAnsi="Wingdings" w:hint="default"/>
      </w:rPr>
    </w:lvl>
    <w:lvl w:ilvl="6" w:tplc="19B80E6E" w:tentative="1">
      <w:start w:val="1"/>
      <w:numFmt w:val="bullet"/>
      <w:lvlText w:val=""/>
      <w:lvlJc w:val="left"/>
      <w:pPr>
        <w:tabs>
          <w:tab w:val="num" w:pos="5040"/>
        </w:tabs>
        <w:ind w:left="5040" w:hanging="360"/>
      </w:pPr>
      <w:rPr>
        <w:rFonts w:ascii="Wingdings" w:hAnsi="Wingdings" w:hint="default"/>
      </w:rPr>
    </w:lvl>
    <w:lvl w:ilvl="7" w:tplc="1714E18E" w:tentative="1">
      <w:start w:val="1"/>
      <w:numFmt w:val="bullet"/>
      <w:lvlText w:val=""/>
      <w:lvlJc w:val="left"/>
      <w:pPr>
        <w:tabs>
          <w:tab w:val="num" w:pos="5760"/>
        </w:tabs>
        <w:ind w:left="5760" w:hanging="360"/>
      </w:pPr>
      <w:rPr>
        <w:rFonts w:ascii="Wingdings" w:hAnsi="Wingdings" w:hint="default"/>
      </w:rPr>
    </w:lvl>
    <w:lvl w:ilvl="8" w:tplc="A98602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88E0898"/>
    <w:multiLevelType w:val="hybridMultilevel"/>
    <w:tmpl w:val="AA1A3724"/>
    <w:lvl w:ilvl="0" w:tplc="9C68B27C">
      <w:start w:val="1"/>
      <w:numFmt w:val="bullet"/>
      <w:pStyle w:val="List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6" w15:restartNumberingAfterBreak="0">
    <w:nsid w:val="7BC330F5"/>
    <w:multiLevelType w:val="hybridMultilevel"/>
    <w:tmpl w:val="C2769C2A"/>
    <w:lvl w:ilvl="0" w:tplc="04090001">
      <w:start w:val="1"/>
      <w:numFmt w:val="bullet"/>
      <w:pStyle w:val="Char"/>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6"/>
  </w:num>
  <w:num w:numId="4">
    <w:abstractNumId w:val="5"/>
  </w:num>
  <w:num w:numId="5">
    <w:abstractNumId w:val="1"/>
  </w:num>
  <w:num w:numId="6">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69"/>
    <w:rsid w:val="00000DB2"/>
    <w:rsid w:val="00001895"/>
    <w:rsid w:val="0000217D"/>
    <w:rsid w:val="0000257F"/>
    <w:rsid w:val="00002893"/>
    <w:rsid w:val="000028CE"/>
    <w:rsid w:val="00002FAB"/>
    <w:rsid w:val="000030F0"/>
    <w:rsid w:val="000033A3"/>
    <w:rsid w:val="00003605"/>
    <w:rsid w:val="00003812"/>
    <w:rsid w:val="00003BF8"/>
    <w:rsid w:val="00003C56"/>
    <w:rsid w:val="00003EC2"/>
    <w:rsid w:val="000040A9"/>
    <w:rsid w:val="000042DD"/>
    <w:rsid w:val="0000458E"/>
    <w:rsid w:val="00004C20"/>
    <w:rsid w:val="00004E70"/>
    <w:rsid w:val="000064CB"/>
    <w:rsid w:val="000072B6"/>
    <w:rsid w:val="00007813"/>
    <w:rsid w:val="00007CBE"/>
    <w:rsid w:val="00007E5A"/>
    <w:rsid w:val="000109E6"/>
    <w:rsid w:val="00010BF1"/>
    <w:rsid w:val="0001121A"/>
    <w:rsid w:val="000119C9"/>
    <w:rsid w:val="00011DB0"/>
    <w:rsid w:val="00011F67"/>
    <w:rsid w:val="000125BA"/>
    <w:rsid w:val="00012646"/>
    <w:rsid w:val="00012862"/>
    <w:rsid w:val="000128E6"/>
    <w:rsid w:val="00012FEA"/>
    <w:rsid w:val="0001381F"/>
    <w:rsid w:val="00013978"/>
    <w:rsid w:val="0001431E"/>
    <w:rsid w:val="000144C3"/>
    <w:rsid w:val="000145AB"/>
    <w:rsid w:val="00014785"/>
    <w:rsid w:val="00014B85"/>
    <w:rsid w:val="00015411"/>
    <w:rsid w:val="00015CC6"/>
    <w:rsid w:val="00015EFB"/>
    <w:rsid w:val="000165E2"/>
    <w:rsid w:val="000172BE"/>
    <w:rsid w:val="0001795F"/>
    <w:rsid w:val="00017A50"/>
    <w:rsid w:val="00017D70"/>
    <w:rsid w:val="00017D8A"/>
    <w:rsid w:val="0002011E"/>
    <w:rsid w:val="00020BB7"/>
    <w:rsid w:val="00020E1B"/>
    <w:rsid w:val="00021089"/>
    <w:rsid w:val="0002155A"/>
    <w:rsid w:val="000218A5"/>
    <w:rsid w:val="000219C1"/>
    <w:rsid w:val="00021C33"/>
    <w:rsid w:val="00021D6C"/>
    <w:rsid w:val="000222E2"/>
    <w:rsid w:val="0002234E"/>
    <w:rsid w:val="00022953"/>
    <w:rsid w:val="00022F76"/>
    <w:rsid w:val="00023388"/>
    <w:rsid w:val="00023425"/>
    <w:rsid w:val="0002384F"/>
    <w:rsid w:val="00023AFD"/>
    <w:rsid w:val="00023F04"/>
    <w:rsid w:val="000241BE"/>
    <w:rsid w:val="000242F2"/>
    <w:rsid w:val="0002437A"/>
    <w:rsid w:val="00024695"/>
    <w:rsid w:val="0002651E"/>
    <w:rsid w:val="0002661F"/>
    <w:rsid w:val="000266E3"/>
    <w:rsid w:val="0002689D"/>
    <w:rsid w:val="00026922"/>
    <w:rsid w:val="00026D4B"/>
    <w:rsid w:val="000275C6"/>
    <w:rsid w:val="00027AD6"/>
    <w:rsid w:val="00027CD7"/>
    <w:rsid w:val="0003024C"/>
    <w:rsid w:val="00030B62"/>
    <w:rsid w:val="0003113A"/>
    <w:rsid w:val="00031798"/>
    <w:rsid w:val="00031A76"/>
    <w:rsid w:val="00031ADB"/>
    <w:rsid w:val="00031E62"/>
    <w:rsid w:val="00032056"/>
    <w:rsid w:val="0003234B"/>
    <w:rsid w:val="0003234C"/>
    <w:rsid w:val="00032358"/>
    <w:rsid w:val="00032724"/>
    <w:rsid w:val="000327AE"/>
    <w:rsid w:val="000328CA"/>
    <w:rsid w:val="00032E40"/>
    <w:rsid w:val="0003376B"/>
    <w:rsid w:val="00033C18"/>
    <w:rsid w:val="00033DF0"/>
    <w:rsid w:val="00034676"/>
    <w:rsid w:val="000346E6"/>
    <w:rsid w:val="000352B3"/>
    <w:rsid w:val="00035FE9"/>
    <w:rsid w:val="000362BD"/>
    <w:rsid w:val="00036333"/>
    <w:rsid w:val="000364BC"/>
    <w:rsid w:val="000368AD"/>
    <w:rsid w:val="00036B54"/>
    <w:rsid w:val="00036C55"/>
    <w:rsid w:val="00037446"/>
    <w:rsid w:val="000401F8"/>
    <w:rsid w:val="0004023E"/>
    <w:rsid w:val="0004024B"/>
    <w:rsid w:val="0004064E"/>
    <w:rsid w:val="000407C8"/>
    <w:rsid w:val="00040C4C"/>
    <w:rsid w:val="000415D7"/>
    <w:rsid w:val="00041918"/>
    <w:rsid w:val="00041C57"/>
    <w:rsid w:val="00041E0C"/>
    <w:rsid w:val="00042525"/>
    <w:rsid w:val="0004308D"/>
    <w:rsid w:val="000431EF"/>
    <w:rsid w:val="000434B7"/>
    <w:rsid w:val="000435E4"/>
    <w:rsid w:val="000436F7"/>
    <w:rsid w:val="00043E32"/>
    <w:rsid w:val="00044153"/>
    <w:rsid w:val="00044512"/>
    <w:rsid w:val="0004484C"/>
    <w:rsid w:val="00044CA4"/>
    <w:rsid w:val="00045191"/>
    <w:rsid w:val="0004561E"/>
    <w:rsid w:val="000459A1"/>
    <w:rsid w:val="00046343"/>
    <w:rsid w:val="000466E4"/>
    <w:rsid w:val="00046796"/>
    <w:rsid w:val="000467D5"/>
    <w:rsid w:val="000467FD"/>
    <w:rsid w:val="00046AAF"/>
    <w:rsid w:val="00047225"/>
    <w:rsid w:val="00047D36"/>
    <w:rsid w:val="00047E60"/>
    <w:rsid w:val="0005015F"/>
    <w:rsid w:val="00050325"/>
    <w:rsid w:val="00050BE6"/>
    <w:rsid w:val="0005199F"/>
    <w:rsid w:val="00051BF8"/>
    <w:rsid w:val="00051DA2"/>
    <w:rsid w:val="00051E61"/>
    <w:rsid w:val="00052576"/>
    <w:rsid w:val="00052AD2"/>
    <w:rsid w:val="000530DF"/>
    <w:rsid w:val="000541CF"/>
    <w:rsid w:val="000542DB"/>
    <w:rsid w:val="00054529"/>
    <w:rsid w:val="00054565"/>
    <w:rsid w:val="0005476F"/>
    <w:rsid w:val="0005486D"/>
    <w:rsid w:val="0005494A"/>
    <w:rsid w:val="00054A9A"/>
    <w:rsid w:val="00054E0C"/>
    <w:rsid w:val="0005541D"/>
    <w:rsid w:val="00055B73"/>
    <w:rsid w:val="00055D14"/>
    <w:rsid w:val="000560E5"/>
    <w:rsid w:val="000565C8"/>
    <w:rsid w:val="0005676B"/>
    <w:rsid w:val="000568E5"/>
    <w:rsid w:val="00056D0A"/>
    <w:rsid w:val="00057894"/>
    <w:rsid w:val="00057DC8"/>
    <w:rsid w:val="00060294"/>
    <w:rsid w:val="000606B9"/>
    <w:rsid w:val="00060CA1"/>
    <w:rsid w:val="000612E1"/>
    <w:rsid w:val="000614FE"/>
    <w:rsid w:val="00061A73"/>
    <w:rsid w:val="00061DEF"/>
    <w:rsid w:val="0006214B"/>
    <w:rsid w:val="000631C1"/>
    <w:rsid w:val="000632EC"/>
    <w:rsid w:val="00063310"/>
    <w:rsid w:val="0006384D"/>
    <w:rsid w:val="0006389E"/>
    <w:rsid w:val="00064112"/>
    <w:rsid w:val="000641A8"/>
    <w:rsid w:val="00064341"/>
    <w:rsid w:val="000648BA"/>
    <w:rsid w:val="0006505E"/>
    <w:rsid w:val="00065636"/>
    <w:rsid w:val="00065C2A"/>
    <w:rsid w:val="00065D38"/>
    <w:rsid w:val="00066634"/>
    <w:rsid w:val="000673C0"/>
    <w:rsid w:val="00067605"/>
    <w:rsid w:val="00067714"/>
    <w:rsid w:val="00067B55"/>
    <w:rsid w:val="00067C99"/>
    <w:rsid w:val="00067CBA"/>
    <w:rsid w:val="00067DD1"/>
    <w:rsid w:val="00067F8D"/>
    <w:rsid w:val="00070447"/>
    <w:rsid w:val="00070657"/>
    <w:rsid w:val="000706AC"/>
    <w:rsid w:val="000706E7"/>
    <w:rsid w:val="00070EF8"/>
    <w:rsid w:val="00071192"/>
    <w:rsid w:val="000713A7"/>
    <w:rsid w:val="0007158C"/>
    <w:rsid w:val="00071E28"/>
    <w:rsid w:val="0007232F"/>
    <w:rsid w:val="00072A80"/>
    <w:rsid w:val="00072F53"/>
    <w:rsid w:val="0007316E"/>
    <w:rsid w:val="000731A0"/>
    <w:rsid w:val="00073472"/>
    <w:rsid w:val="000736C1"/>
    <w:rsid w:val="00073797"/>
    <w:rsid w:val="000737D2"/>
    <w:rsid w:val="00073DEC"/>
    <w:rsid w:val="00073EB0"/>
    <w:rsid w:val="00074268"/>
    <w:rsid w:val="000745AA"/>
    <w:rsid w:val="000747BE"/>
    <w:rsid w:val="00074DF4"/>
    <w:rsid w:val="00074E86"/>
    <w:rsid w:val="000750AC"/>
    <w:rsid w:val="000757DA"/>
    <w:rsid w:val="00075B1F"/>
    <w:rsid w:val="00076097"/>
    <w:rsid w:val="00076541"/>
    <w:rsid w:val="00076563"/>
    <w:rsid w:val="000767E4"/>
    <w:rsid w:val="00076861"/>
    <w:rsid w:val="00076A6C"/>
    <w:rsid w:val="000772F4"/>
    <w:rsid w:val="000776EB"/>
    <w:rsid w:val="00080010"/>
    <w:rsid w:val="00080217"/>
    <w:rsid w:val="0008062A"/>
    <w:rsid w:val="00080873"/>
    <w:rsid w:val="000808CF"/>
    <w:rsid w:val="00080A33"/>
    <w:rsid w:val="00080F38"/>
    <w:rsid w:val="00080FBD"/>
    <w:rsid w:val="000812FA"/>
    <w:rsid w:val="00081558"/>
    <w:rsid w:val="0008168F"/>
    <w:rsid w:val="0008188F"/>
    <w:rsid w:val="000818C4"/>
    <w:rsid w:val="00081CBD"/>
    <w:rsid w:val="00081CF3"/>
    <w:rsid w:val="000823B0"/>
    <w:rsid w:val="00082AF8"/>
    <w:rsid w:val="00082C08"/>
    <w:rsid w:val="00082DC6"/>
    <w:rsid w:val="00082F5E"/>
    <w:rsid w:val="00082F98"/>
    <w:rsid w:val="0008335B"/>
    <w:rsid w:val="00083379"/>
    <w:rsid w:val="00083587"/>
    <w:rsid w:val="000836CF"/>
    <w:rsid w:val="00083838"/>
    <w:rsid w:val="00083B6A"/>
    <w:rsid w:val="00083DBA"/>
    <w:rsid w:val="0008424D"/>
    <w:rsid w:val="00084472"/>
    <w:rsid w:val="00084D09"/>
    <w:rsid w:val="00084E89"/>
    <w:rsid w:val="00085211"/>
    <w:rsid w:val="00085E04"/>
    <w:rsid w:val="00085F9B"/>
    <w:rsid w:val="00086800"/>
    <w:rsid w:val="00086DAC"/>
    <w:rsid w:val="00086F17"/>
    <w:rsid w:val="00086FFD"/>
    <w:rsid w:val="00087913"/>
    <w:rsid w:val="00087B40"/>
    <w:rsid w:val="00087F40"/>
    <w:rsid w:val="000901ED"/>
    <w:rsid w:val="000902DC"/>
    <w:rsid w:val="000911AE"/>
    <w:rsid w:val="0009186D"/>
    <w:rsid w:val="00091A2F"/>
    <w:rsid w:val="00091BE4"/>
    <w:rsid w:val="00091C84"/>
    <w:rsid w:val="0009309E"/>
    <w:rsid w:val="0009357E"/>
    <w:rsid w:val="00093697"/>
    <w:rsid w:val="00093811"/>
    <w:rsid w:val="00093D42"/>
    <w:rsid w:val="000948D4"/>
    <w:rsid w:val="0009493C"/>
    <w:rsid w:val="00094A16"/>
    <w:rsid w:val="00094ACF"/>
    <w:rsid w:val="00094DE6"/>
    <w:rsid w:val="00095EF5"/>
    <w:rsid w:val="00096356"/>
    <w:rsid w:val="00096C59"/>
    <w:rsid w:val="00097218"/>
    <w:rsid w:val="000974D4"/>
    <w:rsid w:val="00097C99"/>
    <w:rsid w:val="00097F9E"/>
    <w:rsid w:val="000A0034"/>
    <w:rsid w:val="000A020B"/>
    <w:rsid w:val="000A055A"/>
    <w:rsid w:val="000A0948"/>
    <w:rsid w:val="000A0BF6"/>
    <w:rsid w:val="000A0D66"/>
    <w:rsid w:val="000A0F14"/>
    <w:rsid w:val="000A107A"/>
    <w:rsid w:val="000A13C2"/>
    <w:rsid w:val="000A1441"/>
    <w:rsid w:val="000A1851"/>
    <w:rsid w:val="000A19ED"/>
    <w:rsid w:val="000A1A06"/>
    <w:rsid w:val="000A1B60"/>
    <w:rsid w:val="000A1C23"/>
    <w:rsid w:val="000A1FF1"/>
    <w:rsid w:val="000A20B0"/>
    <w:rsid w:val="000A21B4"/>
    <w:rsid w:val="000A247D"/>
    <w:rsid w:val="000A2868"/>
    <w:rsid w:val="000A2CC7"/>
    <w:rsid w:val="000A2ED6"/>
    <w:rsid w:val="000A3A57"/>
    <w:rsid w:val="000A4205"/>
    <w:rsid w:val="000A46E9"/>
    <w:rsid w:val="000A4A19"/>
    <w:rsid w:val="000A5A74"/>
    <w:rsid w:val="000A5F0A"/>
    <w:rsid w:val="000A603C"/>
    <w:rsid w:val="000A6282"/>
    <w:rsid w:val="000A6351"/>
    <w:rsid w:val="000A63D6"/>
    <w:rsid w:val="000A65EA"/>
    <w:rsid w:val="000A67B4"/>
    <w:rsid w:val="000A71EE"/>
    <w:rsid w:val="000A7B38"/>
    <w:rsid w:val="000A7F05"/>
    <w:rsid w:val="000A7F74"/>
    <w:rsid w:val="000B02D9"/>
    <w:rsid w:val="000B0343"/>
    <w:rsid w:val="000B0666"/>
    <w:rsid w:val="000B1316"/>
    <w:rsid w:val="000B1911"/>
    <w:rsid w:val="000B1B18"/>
    <w:rsid w:val="000B1DA1"/>
    <w:rsid w:val="000B272B"/>
    <w:rsid w:val="000B2985"/>
    <w:rsid w:val="000B2C88"/>
    <w:rsid w:val="000B3342"/>
    <w:rsid w:val="000B38CA"/>
    <w:rsid w:val="000B3F7B"/>
    <w:rsid w:val="000B3FDC"/>
    <w:rsid w:val="000B41B3"/>
    <w:rsid w:val="000B41BB"/>
    <w:rsid w:val="000B459C"/>
    <w:rsid w:val="000B47DF"/>
    <w:rsid w:val="000B481B"/>
    <w:rsid w:val="000B4CAD"/>
    <w:rsid w:val="000B4F9A"/>
    <w:rsid w:val="000B51FA"/>
    <w:rsid w:val="000B588C"/>
    <w:rsid w:val="000B5905"/>
    <w:rsid w:val="000B5975"/>
    <w:rsid w:val="000B59F0"/>
    <w:rsid w:val="000B61E2"/>
    <w:rsid w:val="000B6282"/>
    <w:rsid w:val="000B6972"/>
    <w:rsid w:val="000B6E2C"/>
    <w:rsid w:val="000B7072"/>
    <w:rsid w:val="000B76C5"/>
    <w:rsid w:val="000B7A10"/>
    <w:rsid w:val="000B7B47"/>
    <w:rsid w:val="000C098F"/>
    <w:rsid w:val="000C115D"/>
    <w:rsid w:val="000C12CD"/>
    <w:rsid w:val="000C1535"/>
    <w:rsid w:val="000C24CA"/>
    <w:rsid w:val="000C252B"/>
    <w:rsid w:val="000C28D8"/>
    <w:rsid w:val="000C2F1A"/>
    <w:rsid w:val="000C2FBD"/>
    <w:rsid w:val="000C3277"/>
    <w:rsid w:val="000C368F"/>
    <w:rsid w:val="000C3B0C"/>
    <w:rsid w:val="000C3B24"/>
    <w:rsid w:val="000C422D"/>
    <w:rsid w:val="000C4325"/>
    <w:rsid w:val="000C4516"/>
    <w:rsid w:val="000C4C7C"/>
    <w:rsid w:val="000C4E56"/>
    <w:rsid w:val="000C5173"/>
    <w:rsid w:val="000C5234"/>
    <w:rsid w:val="000C5544"/>
    <w:rsid w:val="000C5826"/>
    <w:rsid w:val="000C5F91"/>
    <w:rsid w:val="000C6025"/>
    <w:rsid w:val="000C6135"/>
    <w:rsid w:val="000C6A15"/>
    <w:rsid w:val="000C6EDB"/>
    <w:rsid w:val="000C7480"/>
    <w:rsid w:val="000C7830"/>
    <w:rsid w:val="000C79F3"/>
    <w:rsid w:val="000C7B48"/>
    <w:rsid w:val="000C7D52"/>
    <w:rsid w:val="000D0258"/>
    <w:rsid w:val="000D0565"/>
    <w:rsid w:val="000D057A"/>
    <w:rsid w:val="000D05B5"/>
    <w:rsid w:val="000D0764"/>
    <w:rsid w:val="000D08D4"/>
    <w:rsid w:val="000D0B7A"/>
    <w:rsid w:val="000D0E4E"/>
    <w:rsid w:val="000D1047"/>
    <w:rsid w:val="000D113C"/>
    <w:rsid w:val="000D11DA"/>
    <w:rsid w:val="000D12D1"/>
    <w:rsid w:val="000D159A"/>
    <w:rsid w:val="000D22CC"/>
    <w:rsid w:val="000D24C1"/>
    <w:rsid w:val="000D2F47"/>
    <w:rsid w:val="000D3073"/>
    <w:rsid w:val="000D36AE"/>
    <w:rsid w:val="000D38A1"/>
    <w:rsid w:val="000D394A"/>
    <w:rsid w:val="000D3E85"/>
    <w:rsid w:val="000D44F5"/>
    <w:rsid w:val="000D49E9"/>
    <w:rsid w:val="000D4A88"/>
    <w:rsid w:val="000D4C4E"/>
    <w:rsid w:val="000D4D5C"/>
    <w:rsid w:val="000D4F39"/>
    <w:rsid w:val="000D5077"/>
    <w:rsid w:val="000D5362"/>
    <w:rsid w:val="000D57F8"/>
    <w:rsid w:val="000D5851"/>
    <w:rsid w:val="000D5C60"/>
    <w:rsid w:val="000D6349"/>
    <w:rsid w:val="000D6983"/>
    <w:rsid w:val="000D6CE7"/>
    <w:rsid w:val="000D7050"/>
    <w:rsid w:val="000D71E2"/>
    <w:rsid w:val="000D73A5"/>
    <w:rsid w:val="000D7783"/>
    <w:rsid w:val="000E070B"/>
    <w:rsid w:val="000E07D6"/>
    <w:rsid w:val="000E1380"/>
    <w:rsid w:val="000E154A"/>
    <w:rsid w:val="000E177F"/>
    <w:rsid w:val="000E17F3"/>
    <w:rsid w:val="000E18DF"/>
    <w:rsid w:val="000E2266"/>
    <w:rsid w:val="000E24EC"/>
    <w:rsid w:val="000E25CB"/>
    <w:rsid w:val="000E2610"/>
    <w:rsid w:val="000E2C5B"/>
    <w:rsid w:val="000E59A0"/>
    <w:rsid w:val="000E63E8"/>
    <w:rsid w:val="000E66E4"/>
    <w:rsid w:val="000E6C7C"/>
    <w:rsid w:val="000E725D"/>
    <w:rsid w:val="000E7A84"/>
    <w:rsid w:val="000E7D80"/>
    <w:rsid w:val="000F009A"/>
    <w:rsid w:val="000F070B"/>
    <w:rsid w:val="000F0ED3"/>
    <w:rsid w:val="000F128D"/>
    <w:rsid w:val="000F15BC"/>
    <w:rsid w:val="000F180A"/>
    <w:rsid w:val="000F18E9"/>
    <w:rsid w:val="000F1C92"/>
    <w:rsid w:val="000F1FDC"/>
    <w:rsid w:val="000F2EEE"/>
    <w:rsid w:val="000F3001"/>
    <w:rsid w:val="000F34D3"/>
    <w:rsid w:val="000F3615"/>
    <w:rsid w:val="000F3697"/>
    <w:rsid w:val="000F3BB2"/>
    <w:rsid w:val="000F3C73"/>
    <w:rsid w:val="000F3D33"/>
    <w:rsid w:val="000F4284"/>
    <w:rsid w:val="000F463E"/>
    <w:rsid w:val="000F4957"/>
    <w:rsid w:val="000F4A75"/>
    <w:rsid w:val="000F4C0D"/>
    <w:rsid w:val="000F4D9B"/>
    <w:rsid w:val="000F58CD"/>
    <w:rsid w:val="000F5DBB"/>
    <w:rsid w:val="000F69D8"/>
    <w:rsid w:val="000F788E"/>
    <w:rsid w:val="000F7F58"/>
    <w:rsid w:val="001000D5"/>
    <w:rsid w:val="00100128"/>
    <w:rsid w:val="001001F2"/>
    <w:rsid w:val="00100239"/>
    <w:rsid w:val="0010073A"/>
    <w:rsid w:val="00100881"/>
    <w:rsid w:val="00100FF3"/>
    <w:rsid w:val="001012FF"/>
    <w:rsid w:val="001013E9"/>
    <w:rsid w:val="001016FE"/>
    <w:rsid w:val="00101995"/>
    <w:rsid w:val="001019F8"/>
    <w:rsid w:val="001023D5"/>
    <w:rsid w:val="001026CA"/>
    <w:rsid w:val="00102710"/>
    <w:rsid w:val="00103061"/>
    <w:rsid w:val="00103B6F"/>
    <w:rsid w:val="00103FE1"/>
    <w:rsid w:val="001043C2"/>
    <w:rsid w:val="001043E1"/>
    <w:rsid w:val="00104856"/>
    <w:rsid w:val="001048C9"/>
    <w:rsid w:val="0010505A"/>
    <w:rsid w:val="00105BEC"/>
    <w:rsid w:val="00105CC7"/>
    <w:rsid w:val="0010647E"/>
    <w:rsid w:val="001071B0"/>
    <w:rsid w:val="0010727C"/>
    <w:rsid w:val="0010741E"/>
    <w:rsid w:val="001078C2"/>
    <w:rsid w:val="00107E1C"/>
    <w:rsid w:val="00110243"/>
    <w:rsid w:val="00110321"/>
    <w:rsid w:val="001103B2"/>
    <w:rsid w:val="001108B1"/>
    <w:rsid w:val="00110936"/>
    <w:rsid w:val="00110A65"/>
    <w:rsid w:val="001110E9"/>
    <w:rsid w:val="001112C4"/>
    <w:rsid w:val="00111444"/>
    <w:rsid w:val="00111723"/>
    <w:rsid w:val="0011288E"/>
    <w:rsid w:val="001129B5"/>
    <w:rsid w:val="001136E8"/>
    <w:rsid w:val="00113E86"/>
    <w:rsid w:val="001141E3"/>
    <w:rsid w:val="00114287"/>
    <w:rsid w:val="001144DF"/>
    <w:rsid w:val="0011452E"/>
    <w:rsid w:val="001148D1"/>
    <w:rsid w:val="00114B20"/>
    <w:rsid w:val="00114F6E"/>
    <w:rsid w:val="001153A4"/>
    <w:rsid w:val="0011557B"/>
    <w:rsid w:val="00115790"/>
    <w:rsid w:val="00115E40"/>
    <w:rsid w:val="001168E7"/>
    <w:rsid w:val="00116C0C"/>
    <w:rsid w:val="0011714A"/>
    <w:rsid w:val="0011718A"/>
    <w:rsid w:val="00117BDF"/>
    <w:rsid w:val="00117C6E"/>
    <w:rsid w:val="00117C85"/>
    <w:rsid w:val="001200D2"/>
    <w:rsid w:val="00120B13"/>
    <w:rsid w:val="001210E3"/>
    <w:rsid w:val="00121280"/>
    <w:rsid w:val="0012277D"/>
    <w:rsid w:val="001227DC"/>
    <w:rsid w:val="00122CFA"/>
    <w:rsid w:val="00123CB9"/>
    <w:rsid w:val="00123E50"/>
    <w:rsid w:val="00124006"/>
    <w:rsid w:val="00124B99"/>
    <w:rsid w:val="00124D84"/>
    <w:rsid w:val="00124E09"/>
    <w:rsid w:val="001250DD"/>
    <w:rsid w:val="00125708"/>
    <w:rsid w:val="00125733"/>
    <w:rsid w:val="0012578E"/>
    <w:rsid w:val="00125D79"/>
    <w:rsid w:val="00125F39"/>
    <w:rsid w:val="00126138"/>
    <w:rsid w:val="001263AA"/>
    <w:rsid w:val="00126D91"/>
    <w:rsid w:val="00126DFB"/>
    <w:rsid w:val="00127C36"/>
    <w:rsid w:val="00130779"/>
    <w:rsid w:val="001307A1"/>
    <w:rsid w:val="001308CB"/>
    <w:rsid w:val="001313F1"/>
    <w:rsid w:val="001316BD"/>
    <w:rsid w:val="00131D56"/>
    <w:rsid w:val="00131E15"/>
    <w:rsid w:val="001321D3"/>
    <w:rsid w:val="00132716"/>
    <w:rsid w:val="001327BE"/>
    <w:rsid w:val="00132F4C"/>
    <w:rsid w:val="0013330F"/>
    <w:rsid w:val="0013345C"/>
    <w:rsid w:val="00133592"/>
    <w:rsid w:val="00133599"/>
    <w:rsid w:val="00133BF7"/>
    <w:rsid w:val="001340C3"/>
    <w:rsid w:val="001340D8"/>
    <w:rsid w:val="00134545"/>
    <w:rsid w:val="00134B88"/>
    <w:rsid w:val="00134DA5"/>
    <w:rsid w:val="00134E8A"/>
    <w:rsid w:val="00135076"/>
    <w:rsid w:val="0013516C"/>
    <w:rsid w:val="001355FA"/>
    <w:rsid w:val="001357AD"/>
    <w:rsid w:val="00135A2F"/>
    <w:rsid w:val="00135FB3"/>
    <w:rsid w:val="0013606E"/>
    <w:rsid w:val="0013607B"/>
    <w:rsid w:val="001363B9"/>
    <w:rsid w:val="001369D5"/>
    <w:rsid w:val="00136A23"/>
    <w:rsid w:val="00136A42"/>
    <w:rsid w:val="00136B99"/>
    <w:rsid w:val="00137540"/>
    <w:rsid w:val="00137811"/>
    <w:rsid w:val="0014004D"/>
    <w:rsid w:val="00140246"/>
    <w:rsid w:val="0014063E"/>
    <w:rsid w:val="0014087D"/>
    <w:rsid w:val="00140E32"/>
    <w:rsid w:val="00140EEB"/>
    <w:rsid w:val="00140F2C"/>
    <w:rsid w:val="00140F74"/>
    <w:rsid w:val="0014103C"/>
    <w:rsid w:val="00141191"/>
    <w:rsid w:val="0014159C"/>
    <w:rsid w:val="001415DE"/>
    <w:rsid w:val="00142441"/>
    <w:rsid w:val="00142665"/>
    <w:rsid w:val="00142732"/>
    <w:rsid w:val="001428D9"/>
    <w:rsid w:val="00142D08"/>
    <w:rsid w:val="00142EEA"/>
    <w:rsid w:val="0014318D"/>
    <w:rsid w:val="0014372E"/>
    <w:rsid w:val="00143791"/>
    <w:rsid w:val="0014384A"/>
    <w:rsid w:val="00143E10"/>
    <w:rsid w:val="001442C9"/>
    <w:rsid w:val="0014450F"/>
    <w:rsid w:val="00144A5D"/>
    <w:rsid w:val="00144D8F"/>
    <w:rsid w:val="00145C39"/>
    <w:rsid w:val="00145C74"/>
    <w:rsid w:val="00145F36"/>
    <w:rsid w:val="001462E9"/>
    <w:rsid w:val="00146765"/>
    <w:rsid w:val="00146870"/>
    <w:rsid w:val="00146E32"/>
    <w:rsid w:val="00146FCC"/>
    <w:rsid w:val="001474E8"/>
    <w:rsid w:val="00147BE2"/>
    <w:rsid w:val="00147E05"/>
    <w:rsid w:val="00147FD7"/>
    <w:rsid w:val="001505B7"/>
    <w:rsid w:val="00150798"/>
    <w:rsid w:val="00150AA6"/>
    <w:rsid w:val="00151619"/>
    <w:rsid w:val="00152200"/>
    <w:rsid w:val="00152273"/>
    <w:rsid w:val="00152835"/>
    <w:rsid w:val="00152A90"/>
    <w:rsid w:val="00152EBE"/>
    <w:rsid w:val="001544E8"/>
    <w:rsid w:val="00154716"/>
    <w:rsid w:val="001555B3"/>
    <w:rsid w:val="001559FA"/>
    <w:rsid w:val="00155B6A"/>
    <w:rsid w:val="00156374"/>
    <w:rsid w:val="00156A61"/>
    <w:rsid w:val="001573BF"/>
    <w:rsid w:val="0015766A"/>
    <w:rsid w:val="001577D8"/>
    <w:rsid w:val="00157FC3"/>
    <w:rsid w:val="001604DE"/>
    <w:rsid w:val="00160739"/>
    <w:rsid w:val="0016098E"/>
    <w:rsid w:val="00160C07"/>
    <w:rsid w:val="00160CD0"/>
    <w:rsid w:val="001619DF"/>
    <w:rsid w:val="00161A93"/>
    <w:rsid w:val="00161D05"/>
    <w:rsid w:val="00162072"/>
    <w:rsid w:val="0016271E"/>
    <w:rsid w:val="00162D7A"/>
    <w:rsid w:val="00163241"/>
    <w:rsid w:val="001634CE"/>
    <w:rsid w:val="001637B7"/>
    <w:rsid w:val="00163ECD"/>
    <w:rsid w:val="00164010"/>
    <w:rsid w:val="0016438A"/>
    <w:rsid w:val="001643F5"/>
    <w:rsid w:val="00164609"/>
    <w:rsid w:val="00164DAB"/>
    <w:rsid w:val="001650C4"/>
    <w:rsid w:val="00165BBB"/>
    <w:rsid w:val="00165CF4"/>
    <w:rsid w:val="0016613F"/>
    <w:rsid w:val="00166215"/>
    <w:rsid w:val="00166578"/>
    <w:rsid w:val="00166591"/>
    <w:rsid w:val="0016665F"/>
    <w:rsid w:val="001672F6"/>
    <w:rsid w:val="001675D7"/>
    <w:rsid w:val="001675FD"/>
    <w:rsid w:val="001676B3"/>
    <w:rsid w:val="00167836"/>
    <w:rsid w:val="00167E02"/>
    <w:rsid w:val="00170631"/>
    <w:rsid w:val="00170651"/>
    <w:rsid w:val="00170C50"/>
    <w:rsid w:val="00171143"/>
    <w:rsid w:val="00171698"/>
    <w:rsid w:val="00171BF3"/>
    <w:rsid w:val="0017242D"/>
    <w:rsid w:val="001724BD"/>
    <w:rsid w:val="001725D7"/>
    <w:rsid w:val="00172864"/>
    <w:rsid w:val="00172B82"/>
    <w:rsid w:val="00172DE6"/>
    <w:rsid w:val="00172EFA"/>
    <w:rsid w:val="00173249"/>
    <w:rsid w:val="001734CA"/>
    <w:rsid w:val="00173608"/>
    <w:rsid w:val="00173D5D"/>
    <w:rsid w:val="00173F66"/>
    <w:rsid w:val="0017409F"/>
    <w:rsid w:val="00174229"/>
    <w:rsid w:val="001745EC"/>
    <w:rsid w:val="001747B7"/>
    <w:rsid w:val="00174CC5"/>
    <w:rsid w:val="0017571A"/>
    <w:rsid w:val="00175772"/>
    <w:rsid w:val="00175C30"/>
    <w:rsid w:val="001760DA"/>
    <w:rsid w:val="00176164"/>
    <w:rsid w:val="00176A50"/>
    <w:rsid w:val="00176D25"/>
    <w:rsid w:val="00177069"/>
    <w:rsid w:val="0017778A"/>
    <w:rsid w:val="00177E26"/>
    <w:rsid w:val="00177FC1"/>
    <w:rsid w:val="001802D9"/>
    <w:rsid w:val="00180561"/>
    <w:rsid w:val="00181582"/>
    <w:rsid w:val="001815A2"/>
    <w:rsid w:val="0018162A"/>
    <w:rsid w:val="0018181A"/>
    <w:rsid w:val="00181EBF"/>
    <w:rsid w:val="00181FC1"/>
    <w:rsid w:val="00183034"/>
    <w:rsid w:val="001830F7"/>
    <w:rsid w:val="0018375F"/>
    <w:rsid w:val="0018391F"/>
    <w:rsid w:val="00183A90"/>
    <w:rsid w:val="00183E73"/>
    <w:rsid w:val="00183EE6"/>
    <w:rsid w:val="00183F26"/>
    <w:rsid w:val="00184458"/>
    <w:rsid w:val="00185175"/>
    <w:rsid w:val="0018588A"/>
    <w:rsid w:val="00185ACA"/>
    <w:rsid w:val="00185DF7"/>
    <w:rsid w:val="00185EEC"/>
    <w:rsid w:val="00186586"/>
    <w:rsid w:val="001867CA"/>
    <w:rsid w:val="001869ED"/>
    <w:rsid w:val="00186B1A"/>
    <w:rsid w:val="00186CDD"/>
    <w:rsid w:val="001870BE"/>
    <w:rsid w:val="00187252"/>
    <w:rsid w:val="00187419"/>
    <w:rsid w:val="00187746"/>
    <w:rsid w:val="00191C91"/>
    <w:rsid w:val="001929C9"/>
    <w:rsid w:val="00192A31"/>
    <w:rsid w:val="00192DD9"/>
    <w:rsid w:val="0019311A"/>
    <w:rsid w:val="00193A9D"/>
    <w:rsid w:val="00193BB8"/>
    <w:rsid w:val="001941BB"/>
    <w:rsid w:val="00194339"/>
    <w:rsid w:val="00194370"/>
    <w:rsid w:val="00194848"/>
    <w:rsid w:val="00194E1C"/>
    <w:rsid w:val="001953A9"/>
    <w:rsid w:val="00195602"/>
    <w:rsid w:val="001958EA"/>
    <w:rsid w:val="00195DC7"/>
    <w:rsid w:val="00195E0E"/>
    <w:rsid w:val="0019644F"/>
    <w:rsid w:val="00196901"/>
    <w:rsid w:val="0019700D"/>
    <w:rsid w:val="00197EC2"/>
    <w:rsid w:val="00197F65"/>
    <w:rsid w:val="001A042B"/>
    <w:rsid w:val="001A083B"/>
    <w:rsid w:val="001A08B9"/>
    <w:rsid w:val="001A09EC"/>
    <w:rsid w:val="001A0BB0"/>
    <w:rsid w:val="001A1451"/>
    <w:rsid w:val="001A14EB"/>
    <w:rsid w:val="001A1620"/>
    <w:rsid w:val="001A169E"/>
    <w:rsid w:val="001A180D"/>
    <w:rsid w:val="001A1ABC"/>
    <w:rsid w:val="001A1BAC"/>
    <w:rsid w:val="001A1DA9"/>
    <w:rsid w:val="001A23CE"/>
    <w:rsid w:val="001A2C89"/>
    <w:rsid w:val="001A3008"/>
    <w:rsid w:val="001A3520"/>
    <w:rsid w:val="001A371F"/>
    <w:rsid w:val="001A37AF"/>
    <w:rsid w:val="001A39DA"/>
    <w:rsid w:val="001A46BF"/>
    <w:rsid w:val="001A4A9F"/>
    <w:rsid w:val="001A4C6C"/>
    <w:rsid w:val="001A561F"/>
    <w:rsid w:val="001A5625"/>
    <w:rsid w:val="001A58B2"/>
    <w:rsid w:val="001A5D8D"/>
    <w:rsid w:val="001A5FD0"/>
    <w:rsid w:val="001A62D7"/>
    <w:rsid w:val="001A645B"/>
    <w:rsid w:val="001A65AD"/>
    <w:rsid w:val="001A673E"/>
    <w:rsid w:val="001A6E2C"/>
    <w:rsid w:val="001A6FEC"/>
    <w:rsid w:val="001A7763"/>
    <w:rsid w:val="001B059F"/>
    <w:rsid w:val="001B08FF"/>
    <w:rsid w:val="001B0925"/>
    <w:rsid w:val="001B1244"/>
    <w:rsid w:val="001B1331"/>
    <w:rsid w:val="001B15FA"/>
    <w:rsid w:val="001B3859"/>
    <w:rsid w:val="001B3964"/>
    <w:rsid w:val="001B4179"/>
    <w:rsid w:val="001B4405"/>
    <w:rsid w:val="001B4452"/>
    <w:rsid w:val="001B466C"/>
    <w:rsid w:val="001B4792"/>
    <w:rsid w:val="001B4F34"/>
    <w:rsid w:val="001B4FBE"/>
    <w:rsid w:val="001B5000"/>
    <w:rsid w:val="001B52EC"/>
    <w:rsid w:val="001B554A"/>
    <w:rsid w:val="001B5BE4"/>
    <w:rsid w:val="001B603E"/>
    <w:rsid w:val="001B6564"/>
    <w:rsid w:val="001B691A"/>
    <w:rsid w:val="001B693F"/>
    <w:rsid w:val="001B6F25"/>
    <w:rsid w:val="001B6FE8"/>
    <w:rsid w:val="001B76C0"/>
    <w:rsid w:val="001B774B"/>
    <w:rsid w:val="001B7758"/>
    <w:rsid w:val="001B7804"/>
    <w:rsid w:val="001B78CB"/>
    <w:rsid w:val="001B7A6C"/>
    <w:rsid w:val="001B7AD8"/>
    <w:rsid w:val="001B7B7A"/>
    <w:rsid w:val="001B7BAF"/>
    <w:rsid w:val="001B7D1D"/>
    <w:rsid w:val="001C02D8"/>
    <w:rsid w:val="001C04E3"/>
    <w:rsid w:val="001C05E6"/>
    <w:rsid w:val="001C0A2C"/>
    <w:rsid w:val="001C0C8B"/>
    <w:rsid w:val="001C16DB"/>
    <w:rsid w:val="001C19FA"/>
    <w:rsid w:val="001C1DFD"/>
    <w:rsid w:val="001C2540"/>
    <w:rsid w:val="001C263F"/>
    <w:rsid w:val="001C2B32"/>
    <w:rsid w:val="001C35C7"/>
    <w:rsid w:val="001C3B3A"/>
    <w:rsid w:val="001C3C58"/>
    <w:rsid w:val="001C3EE9"/>
    <w:rsid w:val="001C3FA4"/>
    <w:rsid w:val="001C40F9"/>
    <w:rsid w:val="001C458B"/>
    <w:rsid w:val="001C467C"/>
    <w:rsid w:val="001C4C17"/>
    <w:rsid w:val="001C53A2"/>
    <w:rsid w:val="001C5D4F"/>
    <w:rsid w:val="001C64C0"/>
    <w:rsid w:val="001C69DA"/>
    <w:rsid w:val="001C6F06"/>
    <w:rsid w:val="001C7388"/>
    <w:rsid w:val="001C765B"/>
    <w:rsid w:val="001C7AF9"/>
    <w:rsid w:val="001D0805"/>
    <w:rsid w:val="001D0E96"/>
    <w:rsid w:val="001D0EE7"/>
    <w:rsid w:val="001D20FF"/>
    <w:rsid w:val="001D2135"/>
    <w:rsid w:val="001D21FF"/>
    <w:rsid w:val="001D2360"/>
    <w:rsid w:val="001D29B7"/>
    <w:rsid w:val="001D2E6F"/>
    <w:rsid w:val="001D3109"/>
    <w:rsid w:val="001D332E"/>
    <w:rsid w:val="001D3351"/>
    <w:rsid w:val="001D335E"/>
    <w:rsid w:val="001D35B8"/>
    <w:rsid w:val="001D3823"/>
    <w:rsid w:val="001D3A07"/>
    <w:rsid w:val="001D4809"/>
    <w:rsid w:val="001D5033"/>
    <w:rsid w:val="001D5265"/>
    <w:rsid w:val="001D55E7"/>
    <w:rsid w:val="001D58AD"/>
    <w:rsid w:val="001D5C88"/>
    <w:rsid w:val="001D5CEB"/>
    <w:rsid w:val="001D6567"/>
    <w:rsid w:val="001D695C"/>
    <w:rsid w:val="001D695F"/>
    <w:rsid w:val="001D6F42"/>
    <w:rsid w:val="001D6FD9"/>
    <w:rsid w:val="001D7310"/>
    <w:rsid w:val="001D7459"/>
    <w:rsid w:val="001D780E"/>
    <w:rsid w:val="001D7C95"/>
    <w:rsid w:val="001D7F7D"/>
    <w:rsid w:val="001E0482"/>
    <w:rsid w:val="001E05C3"/>
    <w:rsid w:val="001E09EF"/>
    <w:rsid w:val="001E0AD3"/>
    <w:rsid w:val="001E0BB8"/>
    <w:rsid w:val="001E116B"/>
    <w:rsid w:val="001E1772"/>
    <w:rsid w:val="001E3281"/>
    <w:rsid w:val="001E36E4"/>
    <w:rsid w:val="001E379D"/>
    <w:rsid w:val="001E3A3C"/>
    <w:rsid w:val="001E3A3F"/>
    <w:rsid w:val="001E3A57"/>
    <w:rsid w:val="001E3ADF"/>
    <w:rsid w:val="001E3E40"/>
    <w:rsid w:val="001E483D"/>
    <w:rsid w:val="001E4DEC"/>
    <w:rsid w:val="001E4F8E"/>
    <w:rsid w:val="001E511A"/>
    <w:rsid w:val="001E53E7"/>
    <w:rsid w:val="001E55C8"/>
    <w:rsid w:val="001E5C23"/>
    <w:rsid w:val="001E664A"/>
    <w:rsid w:val="001E6B68"/>
    <w:rsid w:val="001E6C6F"/>
    <w:rsid w:val="001E7504"/>
    <w:rsid w:val="001E76DF"/>
    <w:rsid w:val="001F0003"/>
    <w:rsid w:val="001F0195"/>
    <w:rsid w:val="001F0969"/>
    <w:rsid w:val="001F0D66"/>
    <w:rsid w:val="001F1308"/>
    <w:rsid w:val="001F1525"/>
    <w:rsid w:val="001F15FD"/>
    <w:rsid w:val="001F1E87"/>
    <w:rsid w:val="001F1EB4"/>
    <w:rsid w:val="001F1EB6"/>
    <w:rsid w:val="001F1F0B"/>
    <w:rsid w:val="001F262D"/>
    <w:rsid w:val="001F2985"/>
    <w:rsid w:val="001F2E23"/>
    <w:rsid w:val="001F3146"/>
    <w:rsid w:val="001F341F"/>
    <w:rsid w:val="001F3595"/>
    <w:rsid w:val="001F3911"/>
    <w:rsid w:val="001F3F1A"/>
    <w:rsid w:val="001F41EC"/>
    <w:rsid w:val="001F4CBD"/>
    <w:rsid w:val="001F4CD7"/>
    <w:rsid w:val="001F4DB9"/>
    <w:rsid w:val="001F5545"/>
    <w:rsid w:val="001F56B8"/>
    <w:rsid w:val="001F5777"/>
    <w:rsid w:val="001F5937"/>
    <w:rsid w:val="001F59E3"/>
    <w:rsid w:val="001F59ED"/>
    <w:rsid w:val="001F5A17"/>
    <w:rsid w:val="001F5C27"/>
    <w:rsid w:val="001F6070"/>
    <w:rsid w:val="001F67A1"/>
    <w:rsid w:val="001F7121"/>
    <w:rsid w:val="001F7D78"/>
    <w:rsid w:val="002007D5"/>
    <w:rsid w:val="00200B82"/>
    <w:rsid w:val="00200D2C"/>
    <w:rsid w:val="00200F82"/>
    <w:rsid w:val="002011A4"/>
    <w:rsid w:val="00201870"/>
    <w:rsid w:val="002019D8"/>
    <w:rsid w:val="00201EC7"/>
    <w:rsid w:val="002022F6"/>
    <w:rsid w:val="0020270A"/>
    <w:rsid w:val="00202734"/>
    <w:rsid w:val="0020296C"/>
    <w:rsid w:val="00203076"/>
    <w:rsid w:val="00203310"/>
    <w:rsid w:val="0020349A"/>
    <w:rsid w:val="002034B4"/>
    <w:rsid w:val="002034CA"/>
    <w:rsid w:val="00204032"/>
    <w:rsid w:val="002043A5"/>
    <w:rsid w:val="00204661"/>
    <w:rsid w:val="00204BAD"/>
    <w:rsid w:val="00204C28"/>
    <w:rsid w:val="00204D60"/>
    <w:rsid w:val="00204EA2"/>
    <w:rsid w:val="00204F34"/>
    <w:rsid w:val="00205490"/>
    <w:rsid w:val="00205627"/>
    <w:rsid w:val="002056D0"/>
    <w:rsid w:val="002059C9"/>
    <w:rsid w:val="00205A06"/>
    <w:rsid w:val="00205A90"/>
    <w:rsid w:val="0020641C"/>
    <w:rsid w:val="00206A49"/>
    <w:rsid w:val="00206C3D"/>
    <w:rsid w:val="002073F7"/>
    <w:rsid w:val="0020742B"/>
    <w:rsid w:val="0020769E"/>
    <w:rsid w:val="00207DD8"/>
    <w:rsid w:val="002107DD"/>
    <w:rsid w:val="00210860"/>
    <w:rsid w:val="00210B6A"/>
    <w:rsid w:val="0021108D"/>
    <w:rsid w:val="002117E3"/>
    <w:rsid w:val="00211B6D"/>
    <w:rsid w:val="00212CB6"/>
    <w:rsid w:val="00212E37"/>
    <w:rsid w:val="00212E97"/>
    <w:rsid w:val="002134E0"/>
    <w:rsid w:val="00213781"/>
    <w:rsid w:val="00213853"/>
    <w:rsid w:val="00213C11"/>
    <w:rsid w:val="00213D13"/>
    <w:rsid w:val="002140FF"/>
    <w:rsid w:val="00214D45"/>
    <w:rsid w:val="00215416"/>
    <w:rsid w:val="00215ADB"/>
    <w:rsid w:val="00215E5C"/>
    <w:rsid w:val="00215EBE"/>
    <w:rsid w:val="00215F99"/>
    <w:rsid w:val="00216F2B"/>
    <w:rsid w:val="00216F4A"/>
    <w:rsid w:val="0021728B"/>
    <w:rsid w:val="002172CC"/>
    <w:rsid w:val="00217382"/>
    <w:rsid w:val="002207AB"/>
    <w:rsid w:val="00220894"/>
    <w:rsid w:val="00220B62"/>
    <w:rsid w:val="002211AD"/>
    <w:rsid w:val="0022129D"/>
    <w:rsid w:val="0022189D"/>
    <w:rsid w:val="0022205C"/>
    <w:rsid w:val="002224BE"/>
    <w:rsid w:val="002224D7"/>
    <w:rsid w:val="002226E9"/>
    <w:rsid w:val="00222793"/>
    <w:rsid w:val="00222A54"/>
    <w:rsid w:val="0022327B"/>
    <w:rsid w:val="002238D4"/>
    <w:rsid w:val="0022399A"/>
    <w:rsid w:val="00223EA9"/>
    <w:rsid w:val="00223F62"/>
    <w:rsid w:val="0022453A"/>
    <w:rsid w:val="00224952"/>
    <w:rsid w:val="00224ACC"/>
    <w:rsid w:val="00224AE1"/>
    <w:rsid w:val="00224DBE"/>
    <w:rsid w:val="00224DD2"/>
    <w:rsid w:val="00225A6A"/>
    <w:rsid w:val="00225AC7"/>
    <w:rsid w:val="00225ACC"/>
    <w:rsid w:val="00225CA0"/>
    <w:rsid w:val="00225DE4"/>
    <w:rsid w:val="00227582"/>
    <w:rsid w:val="00230421"/>
    <w:rsid w:val="00230768"/>
    <w:rsid w:val="00230EC4"/>
    <w:rsid w:val="0023103D"/>
    <w:rsid w:val="00231726"/>
    <w:rsid w:val="00231B93"/>
    <w:rsid w:val="00231C25"/>
    <w:rsid w:val="00231C6F"/>
    <w:rsid w:val="00231CE5"/>
    <w:rsid w:val="00232282"/>
    <w:rsid w:val="00232603"/>
    <w:rsid w:val="00232805"/>
    <w:rsid w:val="00232A90"/>
    <w:rsid w:val="00233EDE"/>
    <w:rsid w:val="0023409B"/>
    <w:rsid w:val="00234151"/>
    <w:rsid w:val="00234A88"/>
    <w:rsid w:val="00234F8C"/>
    <w:rsid w:val="00235542"/>
    <w:rsid w:val="00235B55"/>
    <w:rsid w:val="00235C1E"/>
    <w:rsid w:val="002360A1"/>
    <w:rsid w:val="002368EB"/>
    <w:rsid w:val="002369B0"/>
    <w:rsid w:val="00236AD8"/>
    <w:rsid w:val="00236D65"/>
    <w:rsid w:val="00236ECE"/>
    <w:rsid w:val="00237179"/>
    <w:rsid w:val="0023721A"/>
    <w:rsid w:val="00237631"/>
    <w:rsid w:val="0023797B"/>
    <w:rsid w:val="002401F5"/>
    <w:rsid w:val="002402B0"/>
    <w:rsid w:val="00240E54"/>
    <w:rsid w:val="00241C6B"/>
    <w:rsid w:val="00241DF3"/>
    <w:rsid w:val="00242C4E"/>
    <w:rsid w:val="00242F85"/>
    <w:rsid w:val="0024373B"/>
    <w:rsid w:val="002437FB"/>
    <w:rsid w:val="00243FE1"/>
    <w:rsid w:val="0024476B"/>
    <w:rsid w:val="00244FC5"/>
    <w:rsid w:val="002451C5"/>
    <w:rsid w:val="00245957"/>
    <w:rsid w:val="00245B90"/>
    <w:rsid w:val="00245D4F"/>
    <w:rsid w:val="00245E7B"/>
    <w:rsid w:val="00245F1F"/>
    <w:rsid w:val="0024663B"/>
    <w:rsid w:val="002469A7"/>
    <w:rsid w:val="00246B55"/>
    <w:rsid w:val="00247069"/>
    <w:rsid w:val="00247103"/>
    <w:rsid w:val="00247110"/>
    <w:rsid w:val="002477F4"/>
    <w:rsid w:val="00250067"/>
    <w:rsid w:val="002503AE"/>
    <w:rsid w:val="0025061A"/>
    <w:rsid w:val="002507A6"/>
    <w:rsid w:val="0025088F"/>
    <w:rsid w:val="00250D19"/>
    <w:rsid w:val="00250D23"/>
    <w:rsid w:val="00250D2A"/>
    <w:rsid w:val="00250D98"/>
    <w:rsid w:val="0025111E"/>
    <w:rsid w:val="0025117D"/>
    <w:rsid w:val="002516DE"/>
    <w:rsid w:val="002518FF"/>
    <w:rsid w:val="00251F42"/>
    <w:rsid w:val="00251F81"/>
    <w:rsid w:val="002520F5"/>
    <w:rsid w:val="0025221E"/>
    <w:rsid w:val="00252BE0"/>
    <w:rsid w:val="00252DC4"/>
    <w:rsid w:val="0025320D"/>
    <w:rsid w:val="00253588"/>
    <w:rsid w:val="00253602"/>
    <w:rsid w:val="00253F6C"/>
    <w:rsid w:val="002540C5"/>
    <w:rsid w:val="002546F4"/>
    <w:rsid w:val="00254853"/>
    <w:rsid w:val="002551D0"/>
    <w:rsid w:val="00255374"/>
    <w:rsid w:val="0025551E"/>
    <w:rsid w:val="00255647"/>
    <w:rsid w:val="00256527"/>
    <w:rsid w:val="00256537"/>
    <w:rsid w:val="00256777"/>
    <w:rsid w:val="00257057"/>
    <w:rsid w:val="002572DF"/>
    <w:rsid w:val="0025731A"/>
    <w:rsid w:val="00257BF4"/>
    <w:rsid w:val="00260003"/>
    <w:rsid w:val="002601E7"/>
    <w:rsid w:val="00260356"/>
    <w:rsid w:val="0026035D"/>
    <w:rsid w:val="002606D6"/>
    <w:rsid w:val="002607B0"/>
    <w:rsid w:val="00261611"/>
    <w:rsid w:val="00261C98"/>
    <w:rsid w:val="00262117"/>
    <w:rsid w:val="002622CA"/>
    <w:rsid w:val="0026248E"/>
    <w:rsid w:val="00262914"/>
    <w:rsid w:val="00262D92"/>
    <w:rsid w:val="00262EEC"/>
    <w:rsid w:val="00262FE1"/>
    <w:rsid w:val="0026335F"/>
    <w:rsid w:val="002634E1"/>
    <w:rsid w:val="00264072"/>
    <w:rsid w:val="002647BF"/>
    <w:rsid w:val="002647D5"/>
    <w:rsid w:val="00264816"/>
    <w:rsid w:val="00265032"/>
    <w:rsid w:val="002651FB"/>
    <w:rsid w:val="0026538C"/>
    <w:rsid w:val="0026543B"/>
    <w:rsid w:val="00265781"/>
    <w:rsid w:val="00265AE1"/>
    <w:rsid w:val="002663C8"/>
    <w:rsid w:val="002667C9"/>
    <w:rsid w:val="00266B13"/>
    <w:rsid w:val="00267C20"/>
    <w:rsid w:val="00267E5A"/>
    <w:rsid w:val="002701C5"/>
    <w:rsid w:val="00270728"/>
    <w:rsid w:val="00270D42"/>
    <w:rsid w:val="00270FDF"/>
    <w:rsid w:val="00271593"/>
    <w:rsid w:val="002718CD"/>
    <w:rsid w:val="0027195D"/>
    <w:rsid w:val="00271A8C"/>
    <w:rsid w:val="0027239F"/>
    <w:rsid w:val="00272B03"/>
    <w:rsid w:val="00272C6B"/>
    <w:rsid w:val="002733E2"/>
    <w:rsid w:val="00273F57"/>
    <w:rsid w:val="00274659"/>
    <w:rsid w:val="00274F85"/>
    <w:rsid w:val="002750B1"/>
    <w:rsid w:val="0027525D"/>
    <w:rsid w:val="00275E4B"/>
    <w:rsid w:val="00275F7D"/>
    <w:rsid w:val="00276195"/>
    <w:rsid w:val="002762DD"/>
    <w:rsid w:val="00276A18"/>
    <w:rsid w:val="00276A35"/>
    <w:rsid w:val="00276B74"/>
    <w:rsid w:val="00276CC7"/>
    <w:rsid w:val="002771EA"/>
    <w:rsid w:val="0027759F"/>
    <w:rsid w:val="00277660"/>
    <w:rsid w:val="0027774C"/>
    <w:rsid w:val="00277835"/>
    <w:rsid w:val="00277866"/>
    <w:rsid w:val="00277BA7"/>
    <w:rsid w:val="0028080E"/>
    <w:rsid w:val="00280A0A"/>
    <w:rsid w:val="00280AB1"/>
    <w:rsid w:val="00280CE0"/>
    <w:rsid w:val="00280D32"/>
    <w:rsid w:val="0028189D"/>
    <w:rsid w:val="00281AC1"/>
    <w:rsid w:val="00282D2F"/>
    <w:rsid w:val="002833F2"/>
    <w:rsid w:val="00283543"/>
    <w:rsid w:val="0028365D"/>
    <w:rsid w:val="0028383D"/>
    <w:rsid w:val="00283D5C"/>
    <w:rsid w:val="002841A9"/>
    <w:rsid w:val="0028478A"/>
    <w:rsid w:val="0028488C"/>
    <w:rsid w:val="00284BAE"/>
    <w:rsid w:val="0028507F"/>
    <w:rsid w:val="002859AF"/>
    <w:rsid w:val="00285BB4"/>
    <w:rsid w:val="00285C36"/>
    <w:rsid w:val="0028604C"/>
    <w:rsid w:val="002862D0"/>
    <w:rsid w:val="00286AE7"/>
    <w:rsid w:val="00286F5D"/>
    <w:rsid w:val="0028717E"/>
    <w:rsid w:val="00287243"/>
    <w:rsid w:val="002874C7"/>
    <w:rsid w:val="002879A3"/>
    <w:rsid w:val="002900B0"/>
    <w:rsid w:val="00290139"/>
    <w:rsid w:val="00290647"/>
    <w:rsid w:val="00290908"/>
    <w:rsid w:val="00290B31"/>
    <w:rsid w:val="00290C7C"/>
    <w:rsid w:val="00291385"/>
    <w:rsid w:val="00291422"/>
    <w:rsid w:val="00291A97"/>
    <w:rsid w:val="00291FC6"/>
    <w:rsid w:val="00292040"/>
    <w:rsid w:val="00292111"/>
    <w:rsid w:val="002921E6"/>
    <w:rsid w:val="0029237F"/>
    <w:rsid w:val="00292502"/>
    <w:rsid w:val="00292550"/>
    <w:rsid w:val="00292697"/>
    <w:rsid w:val="00292715"/>
    <w:rsid w:val="00292842"/>
    <w:rsid w:val="002928C9"/>
    <w:rsid w:val="00292CAD"/>
    <w:rsid w:val="00292F63"/>
    <w:rsid w:val="00293BC1"/>
    <w:rsid w:val="00293C56"/>
    <w:rsid w:val="00293CAA"/>
    <w:rsid w:val="00293E57"/>
    <w:rsid w:val="00293F01"/>
    <w:rsid w:val="002940EF"/>
    <w:rsid w:val="002947D1"/>
    <w:rsid w:val="002948DF"/>
    <w:rsid w:val="00294B89"/>
    <w:rsid w:val="00294D90"/>
    <w:rsid w:val="00294DE1"/>
    <w:rsid w:val="002959CD"/>
    <w:rsid w:val="00295FC2"/>
    <w:rsid w:val="00296205"/>
    <w:rsid w:val="00297232"/>
    <w:rsid w:val="00297A11"/>
    <w:rsid w:val="00297D68"/>
    <w:rsid w:val="002A0603"/>
    <w:rsid w:val="002A0DDD"/>
    <w:rsid w:val="002A0EEF"/>
    <w:rsid w:val="002A115B"/>
    <w:rsid w:val="002A1A2D"/>
    <w:rsid w:val="002A1E92"/>
    <w:rsid w:val="002A204D"/>
    <w:rsid w:val="002A20AE"/>
    <w:rsid w:val="002A226B"/>
    <w:rsid w:val="002A2616"/>
    <w:rsid w:val="002A26E1"/>
    <w:rsid w:val="002A2E0F"/>
    <w:rsid w:val="002A3153"/>
    <w:rsid w:val="002A31BF"/>
    <w:rsid w:val="002A351A"/>
    <w:rsid w:val="002A35FD"/>
    <w:rsid w:val="002A368A"/>
    <w:rsid w:val="002A4065"/>
    <w:rsid w:val="002A41C6"/>
    <w:rsid w:val="002A4D08"/>
    <w:rsid w:val="002A5065"/>
    <w:rsid w:val="002A5293"/>
    <w:rsid w:val="002A52FB"/>
    <w:rsid w:val="002A59A4"/>
    <w:rsid w:val="002A59F0"/>
    <w:rsid w:val="002A604B"/>
    <w:rsid w:val="002A6073"/>
    <w:rsid w:val="002A629B"/>
    <w:rsid w:val="002A6432"/>
    <w:rsid w:val="002A6500"/>
    <w:rsid w:val="002A6F25"/>
    <w:rsid w:val="002A6FD3"/>
    <w:rsid w:val="002A73E0"/>
    <w:rsid w:val="002A7884"/>
    <w:rsid w:val="002A7D15"/>
    <w:rsid w:val="002A7F10"/>
    <w:rsid w:val="002B0119"/>
    <w:rsid w:val="002B0A7D"/>
    <w:rsid w:val="002B0FB0"/>
    <w:rsid w:val="002B101E"/>
    <w:rsid w:val="002B1024"/>
    <w:rsid w:val="002B1A69"/>
    <w:rsid w:val="002B1AC1"/>
    <w:rsid w:val="002B23F3"/>
    <w:rsid w:val="002B2723"/>
    <w:rsid w:val="002B2B56"/>
    <w:rsid w:val="002B2E12"/>
    <w:rsid w:val="002B303A"/>
    <w:rsid w:val="002B31BE"/>
    <w:rsid w:val="002B3383"/>
    <w:rsid w:val="002B3A1E"/>
    <w:rsid w:val="002B3CC7"/>
    <w:rsid w:val="002B43AA"/>
    <w:rsid w:val="002B4D4B"/>
    <w:rsid w:val="002B538E"/>
    <w:rsid w:val="002B56C7"/>
    <w:rsid w:val="002B5DCA"/>
    <w:rsid w:val="002B604A"/>
    <w:rsid w:val="002B6616"/>
    <w:rsid w:val="002B69DF"/>
    <w:rsid w:val="002B6BDC"/>
    <w:rsid w:val="002B6CDD"/>
    <w:rsid w:val="002B7148"/>
    <w:rsid w:val="002B75B0"/>
    <w:rsid w:val="002B7EAF"/>
    <w:rsid w:val="002C099C"/>
    <w:rsid w:val="002C0B74"/>
    <w:rsid w:val="002C0C8B"/>
    <w:rsid w:val="002C0CBB"/>
    <w:rsid w:val="002C0D17"/>
    <w:rsid w:val="002C1201"/>
    <w:rsid w:val="002C1460"/>
    <w:rsid w:val="002C20E8"/>
    <w:rsid w:val="002C20F2"/>
    <w:rsid w:val="002C227A"/>
    <w:rsid w:val="002C233E"/>
    <w:rsid w:val="002C2CD4"/>
    <w:rsid w:val="002C2CFC"/>
    <w:rsid w:val="002C38B2"/>
    <w:rsid w:val="002C3EAD"/>
    <w:rsid w:val="002C3F9C"/>
    <w:rsid w:val="002C41B1"/>
    <w:rsid w:val="002C456E"/>
    <w:rsid w:val="002C4AA9"/>
    <w:rsid w:val="002C4DF2"/>
    <w:rsid w:val="002C4FBF"/>
    <w:rsid w:val="002C5259"/>
    <w:rsid w:val="002C5AFA"/>
    <w:rsid w:val="002C64D4"/>
    <w:rsid w:val="002C6885"/>
    <w:rsid w:val="002C7267"/>
    <w:rsid w:val="002C7507"/>
    <w:rsid w:val="002C792B"/>
    <w:rsid w:val="002C7C50"/>
    <w:rsid w:val="002D0390"/>
    <w:rsid w:val="002D0439"/>
    <w:rsid w:val="002D0548"/>
    <w:rsid w:val="002D074C"/>
    <w:rsid w:val="002D11B7"/>
    <w:rsid w:val="002D150C"/>
    <w:rsid w:val="002D1689"/>
    <w:rsid w:val="002D24AC"/>
    <w:rsid w:val="002D26E6"/>
    <w:rsid w:val="002D275D"/>
    <w:rsid w:val="002D3318"/>
    <w:rsid w:val="002D37EF"/>
    <w:rsid w:val="002D39F0"/>
    <w:rsid w:val="002D3ABB"/>
    <w:rsid w:val="002D3BBC"/>
    <w:rsid w:val="002D3E82"/>
    <w:rsid w:val="002D3F57"/>
    <w:rsid w:val="002D3FF6"/>
    <w:rsid w:val="002D4134"/>
    <w:rsid w:val="002D438A"/>
    <w:rsid w:val="002D47D9"/>
    <w:rsid w:val="002D52B9"/>
    <w:rsid w:val="002D55C4"/>
    <w:rsid w:val="002D5738"/>
    <w:rsid w:val="002D5D22"/>
    <w:rsid w:val="002D5E53"/>
    <w:rsid w:val="002D5EB8"/>
    <w:rsid w:val="002D62AD"/>
    <w:rsid w:val="002D689C"/>
    <w:rsid w:val="002D6BE3"/>
    <w:rsid w:val="002D72C4"/>
    <w:rsid w:val="002D7874"/>
    <w:rsid w:val="002D7983"/>
    <w:rsid w:val="002D7A7B"/>
    <w:rsid w:val="002D7E59"/>
    <w:rsid w:val="002E0319"/>
    <w:rsid w:val="002E05ED"/>
    <w:rsid w:val="002E15C4"/>
    <w:rsid w:val="002E16E9"/>
    <w:rsid w:val="002E179B"/>
    <w:rsid w:val="002E1C9E"/>
    <w:rsid w:val="002E1CB6"/>
    <w:rsid w:val="002E1D3D"/>
    <w:rsid w:val="002E1F75"/>
    <w:rsid w:val="002E2333"/>
    <w:rsid w:val="002E257B"/>
    <w:rsid w:val="002E2641"/>
    <w:rsid w:val="002E2AC1"/>
    <w:rsid w:val="002E2BBE"/>
    <w:rsid w:val="002E2C18"/>
    <w:rsid w:val="002E2C30"/>
    <w:rsid w:val="002E2E9C"/>
    <w:rsid w:val="002E33AE"/>
    <w:rsid w:val="002E381F"/>
    <w:rsid w:val="002E3A49"/>
    <w:rsid w:val="002E3B5E"/>
    <w:rsid w:val="002E3C65"/>
    <w:rsid w:val="002E3F5B"/>
    <w:rsid w:val="002E4362"/>
    <w:rsid w:val="002E49A6"/>
    <w:rsid w:val="002E4C95"/>
    <w:rsid w:val="002E4E4A"/>
    <w:rsid w:val="002E538F"/>
    <w:rsid w:val="002E5C0F"/>
    <w:rsid w:val="002E63D9"/>
    <w:rsid w:val="002E640E"/>
    <w:rsid w:val="002E6474"/>
    <w:rsid w:val="002E681F"/>
    <w:rsid w:val="002E6BBF"/>
    <w:rsid w:val="002E71FC"/>
    <w:rsid w:val="002E7214"/>
    <w:rsid w:val="002E7261"/>
    <w:rsid w:val="002E7BF3"/>
    <w:rsid w:val="002E7F1C"/>
    <w:rsid w:val="002F001F"/>
    <w:rsid w:val="002F0329"/>
    <w:rsid w:val="002F0C28"/>
    <w:rsid w:val="002F1342"/>
    <w:rsid w:val="002F1820"/>
    <w:rsid w:val="002F210F"/>
    <w:rsid w:val="002F22AD"/>
    <w:rsid w:val="002F243A"/>
    <w:rsid w:val="002F2648"/>
    <w:rsid w:val="002F28CD"/>
    <w:rsid w:val="002F290A"/>
    <w:rsid w:val="002F344B"/>
    <w:rsid w:val="002F3CDE"/>
    <w:rsid w:val="002F3D42"/>
    <w:rsid w:val="002F3E95"/>
    <w:rsid w:val="002F40DB"/>
    <w:rsid w:val="002F43B1"/>
    <w:rsid w:val="002F46BA"/>
    <w:rsid w:val="002F4992"/>
    <w:rsid w:val="002F5195"/>
    <w:rsid w:val="002F56B4"/>
    <w:rsid w:val="002F5A52"/>
    <w:rsid w:val="002F5BEC"/>
    <w:rsid w:val="002F5DD6"/>
    <w:rsid w:val="002F5E1B"/>
    <w:rsid w:val="002F5FEA"/>
    <w:rsid w:val="002F60D3"/>
    <w:rsid w:val="002F63E7"/>
    <w:rsid w:val="002F66E3"/>
    <w:rsid w:val="002F69D5"/>
    <w:rsid w:val="002F76CC"/>
    <w:rsid w:val="002F7BE3"/>
    <w:rsid w:val="002F7E6A"/>
    <w:rsid w:val="002F7F71"/>
    <w:rsid w:val="00300057"/>
    <w:rsid w:val="00300165"/>
    <w:rsid w:val="0030031C"/>
    <w:rsid w:val="0030048D"/>
    <w:rsid w:val="003007B6"/>
    <w:rsid w:val="00300A82"/>
    <w:rsid w:val="00300B41"/>
    <w:rsid w:val="003010CF"/>
    <w:rsid w:val="003016E5"/>
    <w:rsid w:val="00301C02"/>
    <w:rsid w:val="003026BD"/>
    <w:rsid w:val="003028B3"/>
    <w:rsid w:val="003029FE"/>
    <w:rsid w:val="00302B63"/>
    <w:rsid w:val="00302EB7"/>
    <w:rsid w:val="00302F79"/>
    <w:rsid w:val="00303440"/>
    <w:rsid w:val="00303E6A"/>
    <w:rsid w:val="0030407F"/>
    <w:rsid w:val="0030435E"/>
    <w:rsid w:val="00304608"/>
    <w:rsid w:val="00304774"/>
    <w:rsid w:val="0030483A"/>
    <w:rsid w:val="003048B8"/>
    <w:rsid w:val="003049FC"/>
    <w:rsid w:val="00304D9B"/>
    <w:rsid w:val="00304E32"/>
    <w:rsid w:val="0030517D"/>
    <w:rsid w:val="0030546B"/>
    <w:rsid w:val="00305714"/>
    <w:rsid w:val="00305A79"/>
    <w:rsid w:val="00305BFB"/>
    <w:rsid w:val="00305C1D"/>
    <w:rsid w:val="00305FF9"/>
    <w:rsid w:val="003060F6"/>
    <w:rsid w:val="00306180"/>
    <w:rsid w:val="00306520"/>
    <w:rsid w:val="00306E2F"/>
    <w:rsid w:val="00306E6B"/>
    <w:rsid w:val="00307D54"/>
    <w:rsid w:val="00307EC7"/>
    <w:rsid w:val="003100C8"/>
    <w:rsid w:val="00310C2C"/>
    <w:rsid w:val="00310E0D"/>
    <w:rsid w:val="00311161"/>
    <w:rsid w:val="00311994"/>
    <w:rsid w:val="00311DE2"/>
    <w:rsid w:val="00312400"/>
    <w:rsid w:val="0031268B"/>
    <w:rsid w:val="00312739"/>
    <w:rsid w:val="00312789"/>
    <w:rsid w:val="00312A0F"/>
    <w:rsid w:val="00312D10"/>
    <w:rsid w:val="00313186"/>
    <w:rsid w:val="00313358"/>
    <w:rsid w:val="00313B81"/>
    <w:rsid w:val="00313C36"/>
    <w:rsid w:val="003140C6"/>
    <w:rsid w:val="00314321"/>
    <w:rsid w:val="00314A2F"/>
    <w:rsid w:val="0031646D"/>
    <w:rsid w:val="00316679"/>
    <w:rsid w:val="00316FF2"/>
    <w:rsid w:val="003173E2"/>
    <w:rsid w:val="00317843"/>
    <w:rsid w:val="003178DA"/>
    <w:rsid w:val="00317D59"/>
    <w:rsid w:val="00317DB8"/>
    <w:rsid w:val="00317DF0"/>
    <w:rsid w:val="00317EFF"/>
    <w:rsid w:val="0032003B"/>
    <w:rsid w:val="00320618"/>
    <w:rsid w:val="003207F3"/>
    <w:rsid w:val="0032100B"/>
    <w:rsid w:val="0032145B"/>
    <w:rsid w:val="003215FE"/>
    <w:rsid w:val="00321802"/>
    <w:rsid w:val="00321BD7"/>
    <w:rsid w:val="00321F2B"/>
    <w:rsid w:val="00321F67"/>
    <w:rsid w:val="0032260F"/>
    <w:rsid w:val="003228DA"/>
    <w:rsid w:val="00323D6B"/>
    <w:rsid w:val="00323E53"/>
    <w:rsid w:val="0032471E"/>
    <w:rsid w:val="00324C06"/>
    <w:rsid w:val="00324EE1"/>
    <w:rsid w:val="00324FB0"/>
    <w:rsid w:val="00326478"/>
    <w:rsid w:val="003266C0"/>
    <w:rsid w:val="00326957"/>
    <w:rsid w:val="00326AE2"/>
    <w:rsid w:val="00327D92"/>
    <w:rsid w:val="003300C1"/>
    <w:rsid w:val="00330562"/>
    <w:rsid w:val="00330C3B"/>
    <w:rsid w:val="00331443"/>
    <w:rsid w:val="0033171D"/>
    <w:rsid w:val="00331FC3"/>
    <w:rsid w:val="0033219E"/>
    <w:rsid w:val="00332806"/>
    <w:rsid w:val="003329DC"/>
    <w:rsid w:val="0033356B"/>
    <w:rsid w:val="003336B3"/>
    <w:rsid w:val="00333B5E"/>
    <w:rsid w:val="00333C3B"/>
    <w:rsid w:val="00334328"/>
    <w:rsid w:val="00335B75"/>
    <w:rsid w:val="00335D8C"/>
    <w:rsid w:val="00335E86"/>
    <w:rsid w:val="00336072"/>
    <w:rsid w:val="00336075"/>
    <w:rsid w:val="003363A1"/>
    <w:rsid w:val="003369BA"/>
    <w:rsid w:val="00336FE3"/>
    <w:rsid w:val="00337C22"/>
    <w:rsid w:val="00337D2E"/>
    <w:rsid w:val="00337D52"/>
    <w:rsid w:val="00341259"/>
    <w:rsid w:val="00341909"/>
    <w:rsid w:val="00341A03"/>
    <w:rsid w:val="00341A6F"/>
    <w:rsid w:val="00341DB9"/>
    <w:rsid w:val="0034226D"/>
    <w:rsid w:val="003425FD"/>
    <w:rsid w:val="00342972"/>
    <w:rsid w:val="00342FDD"/>
    <w:rsid w:val="003432EC"/>
    <w:rsid w:val="00343552"/>
    <w:rsid w:val="003435EB"/>
    <w:rsid w:val="0034391C"/>
    <w:rsid w:val="003441E4"/>
    <w:rsid w:val="0034429B"/>
    <w:rsid w:val="003444D2"/>
    <w:rsid w:val="00344866"/>
    <w:rsid w:val="00344A34"/>
    <w:rsid w:val="00344E19"/>
    <w:rsid w:val="003458F7"/>
    <w:rsid w:val="00345E02"/>
    <w:rsid w:val="00346096"/>
    <w:rsid w:val="00346111"/>
    <w:rsid w:val="0034638C"/>
    <w:rsid w:val="00346F7F"/>
    <w:rsid w:val="00347006"/>
    <w:rsid w:val="00347476"/>
    <w:rsid w:val="0034760D"/>
    <w:rsid w:val="00350108"/>
    <w:rsid w:val="00350396"/>
    <w:rsid w:val="00350762"/>
    <w:rsid w:val="003507C4"/>
    <w:rsid w:val="00350C79"/>
    <w:rsid w:val="00350DC1"/>
    <w:rsid w:val="00350ED8"/>
    <w:rsid w:val="003519A1"/>
    <w:rsid w:val="00351E33"/>
    <w:rsid w:val="00352480"/>
    <w:rsid w:val="003530D2"/>
    <w:rsid w:val="0035331A"/>
    <w:rsid w:val="003534DF"/>
    <w:rsid w:val="003534E1"/>
    <w:rsid w:val="00353778"/>
    <w:rsid w:val="0035387E"/>
    <w:rsid w:val="00353B90"/>
    <w:rsid w:val="003548D8"/>
    <w:rsid w:val="00354980"/>
    <w:rsid w:val="00354CFB"/>
    <w:rsid w:val="0035522E"/>
    <w:rsid w:val="003554CA"/>
    <w:rsid w:val="003556A7"/>
    <w:rsid w:val="003556CA"/>
    <w:rsid w:val="00355B1D"/>
    <w:rsid w:val="00355E40"/>
    <w:rsid w:val="00356028"/>
    <w:rsid w:val="003571DB"/>
    <w:rsid w:val="003575CD"/>
    <w:rsid w:val="00357755"/>
    <w:rsid w:val="00357CE8"/>
    <w:rsid w:val="003600A4"/>
    <w:rsid w:val="00360232"/>
    <w:rsid w:val="003602E0"/>
    <w:rsid w:val="003603E9"/>
    <w:rsid w:val="00360D01"/>
    <w:rsid w:val="00360DEB"/>
    <w:rsid w:val="003614F6"/>
    <w:rsid w:val="00361849"/>
    <w:rsid w:val="00361A40"/>
    <w:rsid w:val="00361C05"/>
    <w:rsid w:val="00361E9F"/>
    <w:rsid w:val="00362569"/>
    <w:rsid w:val="00362CDA"/>
    <w:rsid w:val="003636CD"/>
    <w:rsid w:val="003636CE"/>
    <w:rsid w:val="00363931"/>
    <w:rsid w:val="00363AFC"/>
    <w:rsid w:val="00363E35"/>
    <w:rsid w:val="00363F03"/>
    <w:rsid w:val="00364359"/>
    <w:rsid w:val="0036487C"/>
    <w:rsid w:val="00364ECE"/>
    <w:rsid w:val="00364F89"/>
    <w:rsid w:val="00365411"/>
    <w:rsid w:val="003656D1"/>
    <w:rsid w:val="003658ED"/>
    <w:rsid w:val="00365DAA"/>
    <w:rsid w:val="00365FA2"/>
    <w:rsid w:val="0036688D"/>
    <w:rsid w:val="00366C69"/>
    <w:rsid w:val="00367383"/>
    <w:rsid w:val="00367441"/>
    <w:rsid w:val="0036750F"/>
    <w:rsid w:val="00367779"/>
    <w:rsid w:val="00367A06"/>
    <w:rsid w:val="00367B1D"/>
    <w:rsid w:val="00367D98"/>
    <w:rsid w:val="00367E25"/>
    <w:rsid w:val="003700AB"/>
    <w:rsid w:val="003708EB"/>
    <w:rsid w:val="00370C9C"/>
    <w:rsid w:val="00370E4F"/>
    <w:rsid w:val="003711CF"/>
    <w:rsid w:val="00371215"/>
    <w:rsid w:val="00371599"/>
    <w:rsid w:val="00371784"/>
    <w:rsid w:val="003718F7"/>
    <w:rsid w:val="003720FF"/>
    <w:rsid w:val="00372272"/>
    <w:rsid w:val="00372452"/>
    <w:rsid w:val="00372B08"/>
    <w:rsid w:val="00372F0D"/>
    <w:rsid w:val="003736AC"/>
    <w:rsid w:val="00374059"/>
    <w:rsid w:val="0037416C"/>
    <w:rsid w:val="003742AB"/>
    <w:rsid w:val="003743C6"/>
    <w:rsid w:val="00374FF1"/>
    <w:rsid w:val="00375038"/>
    <w:rsid w:val="0037535B"/>
    <w:rsid w:val="0037552D"/>
    <w:rsid w:val="003756DB"/>
    <w:rsid w:val="00375B3D"/>
    <w:rsid w:val="00376043"/>
    <w:rsid w:val="00376318"/>
    <w:rsid w:val="00376347"/>
    <w:rsid w:val="003765DB"/>
    <w:rsid w:val="00376DFF"/>
    <w:rsid w:val="00376E23"/>
    <w:rsid w:val="003770BB"/>
    <w:rsid w:val="0037757C"/>
    <w:rsid w:val="0037771A"/>
    <w:rsid w:val="0037774F"/>
    <w:rsid w:val="003802DC"/>
    <w:rsid w:val="00380362"/>
    <w:rsid w:val="00380E4E"/>
    <w:rsid w:val="00380FBF"/>
    <w:rsid w:val="00381045"/>
    <w:rsid w:val="003812CE"/>
    <w:rsid w:val="003813DA"/>
    <w:rsid w:val="0038159E"/>
    <w:rsid w:val="0038169B"/>
    <w:rsid w:val="00381717"/>
    <w:rsid w:val="00381842"/>
    <w:rsid w:val="003825E4"/>
    <w:rsid w:val="00382760"/>
    <w:rsid w:val="00382910"/>
    <w:rsid w:val="00382968"/>
    <w:rsid w:val="00382A43"/>
    <w:rsid w:val="00382D60"/>
    <w:rsid w:val="00382F29"/>
    <w:rsid w:val="0038363A"/>
    <w:rsid w:val="003837BC"/>
    <w:rsid w:val="00383914"/>
    <w:rsid w:val="00383BA6"/>
    <w:rsid w:val="00383C8D"/>
    <w:rsid w:val="003842A7"/>
    <w:rsid w:val="003843B1"/>
    <w:rsid w:val="00384A4D"/>
    <w:rsid w:val="00385167"/>
    <w:rsid w:val="003852FB"/>
    <w:rsid w:val="00385429"/>
    <w:rsid w:val="00385AF7"/>
    <w:rsid w:val="00385B05"/>
    <w:rsid w:val="00386382"/>
    <w:rsid w:val="00386491"/>
    <w:rsid w:val="003865EF"/>
    <w:rsid w:val="00386BA9"/>
    <w:rsid w:val="00386D84"/>
    <w:rsid w:val="00387584"/>
    <w:rsid w:val="00390017"/>
    <w:rsid w:val="003901A3"/>
    <w:rsid w:val="00390659"/>
    <w:rsid w:val="0039072F"/>
    <w:rsid w:val="0039152A"/>
    <w:rsid w:val="00391881"/>
    <w:rsid w:val="00391C1A"/>
    <w:rsid w:val="00391E2D"/>
    <w:rsid w:val="00391FAC"/>
    <w:rsid w:val="00393620"/>
    <w:rsid w:val="00393D73"/>
    <w:rsid w:val="00393EA9"/>
    <w:rsid w:val="00393ED5"/>
    <w:rsid w:val="003940CE"/>
    <w:rsid w:val="00395097"/>
    <w:rsid w:val="003951CB"/>
    <w:rsid w:val="00395784"/>
    <w:rsid w:val="00395996"/>
    <w:rsid w:val="003965F7"/>
    <w:rsid w:val="00396A11"/>
    <w:rsid w:val="00396A98"/>
    <w:rsid w:val="00396D73"/>
    <w:rsid w:val="003978EF"/>
    <w:rsid w:val="00397C1D"/>
    <w:rsid w:val="003A0185"/>
    <w:rsid w:val="003A02CA"/>
    <w:rsid w:val="003A03FB"/>
    <w:rsid w:val="003A0A83"/>
    <w:rsid w:val="003A180F"/>
    <w:rsid w:val="003A18DD"/>
    <w:rsid w:val="003A19D7"/>
    <w:rsid w:val="003A1E6C"/>
    <w:rsid w:val="003A20C8"/>
    <w:rsid w:val="003A244C"/>
    <w:rsid w:val="003A2561"/>
    <w:rsid w:val="003A2C29"/>
    <w:rsid w:val="003A2E38"/>
    <w:rsid w:val="003A2EC3"/>
    <w:rsid w:val="003A2F87"/>
    <w:rsid w:val="003A2FD1"/>
    <w:rsid w:val="003A322F"/>
    <w:rsid w:val="003A36F2"/>
    <w:rsid w:val="003A37F4"/>
    <w:rsid w:val="003A38E1"/>
    <w:rsid w:val="003A3D39"/>
    <w:rsid w:val="003A3EC7"/>
    <w:rsid w:val="003A40B4"/>
    <w:rsid w:val="003A42B5"/>
    <w:rsid w:val="003A4383"/>
    <w:rsid w:val="003A555B"/>
    <w:rsid w:val="003A6007"/>
    <w:rsid w:val="003A676F"/>
    <w:rsid w:val="003A6AC5"/>
    <w:rsid w:val="003A6BA6"/>
    <w:rsid w:val="003A6D39"/>
    <w:rsid w:val="003A7834"/>
    <w:rsid w:val="003B0359"/>
    <w:rsid w:val="003B0515"/>
    <w:rsid w:val="003B0901"/>
    <w:rsid w:val="003B0ADA"/>
    <w:rsid w:val="003B0B5B"/>
    <w:rsid w:val="003B0E79"/>
    <w:rsid w:val="003B10B6"/>
    <w:rsid w:val="003B1162"/>
    <w:rsid w:val="003B1700"/>
    <w:rsid w:val="003B1782"/>
    <w:rsid w:val="003B1817"/>
    <w:rsid w:val="003B1882"/>
    <w:rsid w:val="003B2086"/>
    <w:rsid w:val="003B29C6"/>
    <w:rsid w:val="003B2C9B"/>
    <w:rsid w:val="003B3575"/>
    <w:rsid w:val="003B3D14"/>
    <w:rsid w:val="003B4799"/>
    <w:rsid w:val="003B50BC"/>
    <w:rsid w:val="003B581D"/>
    <w:rsid w:val="003B5BE4"/>
    <w:rsid w:val="003B5D97"/>
    <w:rsid w:val="003B5F77"/>
    <w:rsid w:val="003B620B"/>
    <w:rsid w:val="003B63A4"/>
    <w:rsid w:val="003B63EF"/>
    <w:rsid w:val="003B683B"/>
    <w:rsid w:val="003B68FE"/>
    <w:rsid w:val="003B6BE2"/>
    <w:rsid w:val="003B6BE8"/>
    <w:rsid w:val="003B6D7D"/>
    <w:rsid w:val="003B720A"/>
    <w:rsid w:val="003B7A34"/>
    <w:rsid w:val="003B7C19"/>
    <w:rsid w:val="003B7D7E"/>
    <w:rsid w:val="003C00F2"/>
    <w:rsid w:val="003C1012"/>
    <w:rsid w:val="003C11C9"/>
    <w:rsid w:val="003C1229"/>
    <w:rsid w:val="003C1563"/>
    <w:rsid w:val="003C1910"/>
    <w:rsid w:val="003C197D"/>
    <w:rsid w:val="003C1CF9"/>
    <w:rsid w:val="003C1FBB"/>
    <w:rsid w:val="003C1FD4"/>
    <w:rsid w:val="003C213D"/>
    <w:rsid w:val="003C22C6"/>
    <w:rsid w:val="003C25AD"/>
    <w:rsid w:val="003C25D2"/>
    <w:rsid w:val="003C2AC2"/>
    <w:rsid w:val="003C2D21"/>
    <w:rsid w:val="003C36CC"/>
    <w:rsid w:val="003C4165"/>
    <w:rsid w:val="003C436D"/>
    <w:rsid w:val="003C4719"/>
    <w:rsid w:val="003C4B00"/>
    <w:rsid w:val="003C5548"/>
    <w:rsid w:val="003C5E6B"/>
    <w:rsid w:val="003C6AB0"/>
    <w:rsid w:val="003C6EC2"/>
    <w:rsid w:val="003C7240"/>
    <w:rsid w:val="003C7497"/>
    <w:rsid w:val="003C7AD7"/>
    <w:rsid w:val="003D00DC"/>
    <w:rsid w:val="003D044D"/>
    <w:rsid w:val="003D0820"/>
    <w:rsid w:val="003D0FC3"/>
    <w:rsid w:val="003D1132"/>
    <w:rsid w:val="003D1137"/>
    <w:rsid w:val="003D1212"/>
    <w:rsid w:val="003D1417"/>
    <w:rsid w:val="003D1CEA"/>
    <w:rsid w:val="003D1ECB"/>
    <w:rsid w:val="003D2084"/>
    <w:rsid w:val="003D2C1D"/>
    <w:rsid w:val="003D2C34"/>
    <w:rsid w:val="003D3B2A"/>
    <w:rsid w:val="003D3C77"/>
    <w:rsid w:val="003D3DDD"/>
    <w:rsid w:val="003D41DD"/>
    <w:rsid w:val="003D4209"/>
    <w:rsid w:val="003D4657"/>
    <w:rsid w:val="003D488F"/>
    <w:rsid w:val="003D48C1"/>
    <w:rsid w:val="003D4BE8"/>
    <w:rsid w:val="003D55A6"/>
    <w:rsid w:val="003D55C9"/>
    <w:rsid w:val="003D5AEB"/>
    <w:rsid w:val="003D5CBF"/>
    <w:rsid w:val="003D6025"/>
    <w:rsid w:val="003D63CB"/>
    <w:rsid w:val="003D66D2"/>
    <w:rsid w:val="003D7C3D"/>
    <w:rsid w:val="003E0043"/>
    <w:rsid w:val="003E0589"/>
    <w:rsid w:val="003E07AE"/>
    <w:rsid w:val="003E0C3B"/>
    <w:rsid w:val="003E0CAC"/>
    <w:rsid w:val="003E0EF3"/>
    <w:rsid w:val="003E138D"/>
    <w:rsid w:val="003E14FC"/>
    <w:rsid w:val="003E25D0"/>
    <w:rsid w:val="003E2976"/>
    <w:rsid w:val="003E306F"/>
    <w:rsid w:val="003E348E"/>
    <w:rsid w:val="003E3671"/>
    <w:rsid w:val="003E38BA"/>
    <w:rsid w:val="003E39A9"/>
    <w:rsid w:val="003E4237"/>
    <w:rsid w:val="003E4730"/>
    <w:rsid w:val="003E4858"/>
    <w:rsid w:val="003E4A85"/>
    <w:rsid w:val="003E4F17"/>
    <w:rsid w:val="003E50EA"/>
    <w:rsid w:val="003E5647"/>
    <w:rsid w:val="003E5702"/>
    <w:rsid w:val="003E5F4D"/>
    <w:rsid w:val="003E6316"/>
    <w:rsid w:val="003E680A"/>
    <w:rsid w:val="003E6883"/>
    <w:rsid w:val="003E6884"/>
    <w:rsid w:val="003E6AC5"/>
    <w:rsid w:val="003E6FB9"/>
    <w:rsid w:val="003E7322"/>
    <w:rsid w:val="003E73DA"/>
    <w:rsid w:val="003E758C"/>
    <w:rsid w:val="003E75C8"/>
    <w:rsid w:val="003E79F3"/>
    <w:rsid w:val="003F0096"/>
    <w:rsid w:val="003F0460"/>
    <w:rsid w:val="003F0474"/>
    <w:rsid w:val="003F0850"/>
    <w:rsid w:val="003F0C06"/>
    <w:rsid w:val="003F0C6B"/>
    <w:rsid w:val="003F0D12"/>
    <w:rsid w:val="003F1584"/>
    <w:rsid w:val="003F1609"/>
    <w:rsid w:val="003F160C"/>
    <w:rsid w:val="003F1744"/>
    <w:rsid w:val="003F197E"/>
    <w:rsid w:val="003F1B87"/>
    <w:rsid w:val="003F2317"/>
    <w:rsid w:val="003F26A8"/>
    <w:rsid w:val="003F27DC"/>
    <w:rsid w:val="003F2871"/>
    <w:rsid w:val="003F292C"/>
    <w:rsid w:val="003F2A5E"/>
    <w:rsid w:val="003F2CEF"/>
    <w:rsid w:val="003F324F"/>
    <w:rsid w:val="003F33BC"/>
    <w:rsid w:val="003F355D"/>
    <w:rsid w:val="003F3D4E"/>
    <w:rsid w:val="003F4268"/>
    <w:rsid w:val="003F44B0"/>
    <w:rsid w:val="003F477E"/>
    <w:rsid w:val="003F4ED0"/>
    <w:rsid w:val="003F5036"/>
    <w:rsid w:val="003F523E"/>
    <w:rsid w:val="003F52E2"/>
    <w:rsid w:val="003F58C5"/>
    <w:rsid w:val="003F6715"/>
    <w:rsid w:val="003F6A51"/>
    <w:rsid w:val="003F6CD2"/>
    <w:rsid w:val="003F7126"/>
    <w:rsid w:val="003F75D9"/>
    <w:rsid w:val="003F773B"/>
    <w:rsid w:val="003F788D"/>
    <w:rsid w:val="0040008A"/>
    <w:rsid w:val="0040036A"/>
    <w:rsid w:val="004006CC"/>
    <w:rsid w:val="0040126E"/>
    <w:rsid w:val="0040182F"/>
    <w:rsid w:val="004018FC"/>
    <w:rsid w:val="00401EB5"/>
    <w:rsid w:val="004020D4"/>
    <w:rsid w:val="0040214E"/>
    <w:rsid w:val="004021B6"/>
    <w:rsid w:val="00402AD3"/>
    <w:rsid w:val="00402BF7"/>
    <w:rsid w:val="00402DA7"/>
    <w:rsid w:val="0040310D"/>
    <w:rsid w:val="004042AC"/>
    <w:rsid w:val="004047C4"/>
    <w:rsid w:val="00404825"/>
    <w:rsid w:val="00404871"/>
    <w:rsid w:val="00404C0D"/>
    <w:rsid w:val="0040537C"/>
    <w:rsid w:val="0040570B"/>
    <w:rsid w:val="004058C9"/>
    <w:rsid w:val="00405A2C"/>
    <w:rsid w:val="00405EDB"/>
    <w:rsid w:val="00405FB1"/>
    <w:rsid w:val="004060FF"/>
    <w:rsid w:val="00406293"/>
    <w:rsid w:val="00406460"/>
    <w:rsid w:val="004066F8"/>
    <w:rsid w:val="00406F7A"/>
    <w:rsid w:val="00407257"/>
    <w:rsid w:val="004075BD"/>
    <w:rsid w:val="00407810"/>
    <w:rsid w:val="004118C7"/>
    <w:rsid w:val="00411979"/>
    <w:rsid w:val="00411C43"/>
    <w:rsid w:val="00412160"/>
    <w:rsid w:val="0041227A"/>
    <w:rsid w:val="00412461"/>
    <w:rsid w:val="00412546"/>
    <w:rsid w:val="00412576"/>
    <w:rsid w:val="00412896"/>
    <w:rsid w:val="00412B30"/>
    <w:rsid w:val="00413053"/>
    <w:rsid w:val="0041319C"/>
    <w:rsid w:val="00413281"/>
    <w:rsid w:val="0041350D"/>
    <w:rsid w:val="004136BB"/>
    <w:rsid w:val="004137B6"/>
    <w:rsid w:val="00413A54"/>
    <w:rsid w:val="00413C10"/>
    <w:rsid w:val="00413CD9"/>
    <w:rsid w:val="00413F9A"/>
    <w:rsid w:val="004140CA"/>
    <w:rsid w:val="004149DF"/>
    <w:rsid w:val="00414C65"/>
    <w:rsid w:val="00414E84"/>
    <w:rsid w:val="00414F22"/>
    <w:rsid w:val="004152FE"/>
    <w:rsid w:val="00415755"/>
    <w:rsid w:val="00415D76"/>
    <w:rsid w:val="00416665"/>
    <w:rsid w:val="00416A67"/>
    <w:rsid w:val="00416ACB"/>
    <w:rsid w:val="00417696"/>
    <w:rsid w:val="00417802"/>
    <w:rsid w:val="0042018E"/>
    <w:rsid w:val="004201A9"/>
    <w:rsid w:val="0042154E"/>
    <w:rsid w:val="00421A46"/>
    <w:rsid w:val="00421DCF"/>
    <w:rsid w:val="0042208E"/>
    <w:rsid w:val="00422341"/>
    <w:rsid w:val="0042250E"/>
    <w:rsid w:val="00422A2A"/>
    <w:rsid w:val="00423507"/>
    <w:rsid w:val="00423555"/>
    <w:rsid w:val="00423641"/>
    <w:rsid w:val="004239F6"/>
    <w:rsid w:val="004239FE"/>
    <w:rsid w:val="00423C71"/>
    <w:rsid w:val="0042469D"/>
    <w:rsid w:val="00424CDF"/>
    <w:rsid w:val="00425A2F"/>
    <w:rsid w:val="00425BB4"/>
    <w:rsid w:val="00425FC5"/>
    <w:rsid w:val="00426266"/>
    <w:rsid w:val="00426943"/>
    <w:rsid w:val="00426B72"/>
    <w:rsid w:val="00427455"/>
    <w:rsid w:val="0043057C"/>
    <w:rsid w:val="00430A2D"/>
    <w:rsid w:val="00430B54"/>
    <w:rsid w:val="00430EF9"/>
    <w:rsid w:val="0043145E"/>
    <w:rsid w:val="004314B7"/>
    <w:rsid w:val="00431505"/>
    <w:rsid w:val="00431A06"/>
    <w:rsid w:val="00431A33"/>
    <w:rsid w:val="00431AF0"/>
    <w:rsid w:val="00432059"/>
    <w:rsid w:val="0043213A"/>
    <w:rsid w:val="0043274F"/>
    <w:rsid w:val="00432B8F"/>
    <w:rsid w:val="00433047"/>
    <w:rsid w:val="004330F4"/>
    <w:rsid w:val="00433590"/>
    <w:rsid w:val="0043393D"/>
    <w:rsid w:val="0043393E"/>
    <w:rsid w:val="00433D7B"/>
    <w:rsid w:val="00434069"/>
    <w:rsid w:val="004341BD"/>
    <w:rsid w:val="004344C7"/>
    <w:rsid w:val="00434B67"/>
    <w:rsid w:val="00435274"/>
    <w:rsid w:val="004352AD"/>
    <w:rsid w:val="0043545D"/>
    <w:rsid w:val="00435FE2"/>
    <w:rsid w:val="004364E9"/>
    <w:rsid w:val="004366E9"/>
    <w:rsid w:val="00436BE6"/>
    <w:rsid w:val="00436E2F"/>
    <w:rsid w:val="00436EAB"/>
    <w:rsid w:val="004374C5"/>
    <w:rsid w:val="00437634"/>
    <w:rsid w:val="00437765"/>
    <w:rsid w:val="0043787F"/>
    <w:rsid w:val="00437977"/>
    <w:rsid w:val="00437F31"/>
    <w:rsid w:val="004400AB"/>
    <w:rsid w:val="0044044C"/>
    <w:rsid w:val="004405D0"/>
    <w:rsid w:val="004405D9"/>
    <w:rsid w:val="00440C1A"/>
    <w:rsid w:val="00441573"/>
    <w:rsid w:val="00442B36"/>
    <w:rsid w:val="00442BE1"/>
    <w:rsid w:val="00443DD5"/>
    <w:rsid w:val="004440EE"/>
    <w:rsid w:val="004442D4"/>
    <w:rsid w:val="00444600"/>
    <w:rsid w:val="004449FD"/>
    <w:rsid w:val="004456F6"/>
    <w:rsid w:val="00445868"/>
    <w:rsid w:val="0044593B"/>
    <w:rsid w:val="00445A14"/>
    <w:rsid w:val="00446094"/>
    <w:rsid w:val="004461D9"/>
    <w:rsid w:val="0044637C"/>
    <w:rsid w:val="00446A90"/>
    <w:rsid w:val="00446AC6"/>
    <w:rsid w:val="0044759B"/>
    <w:rsid w:val="00447B0E"/>
    <w:rsid w:val="00447B5F"/>
    <w:rsid w:val="00447F17"/>
    <w:rsid w:val="00447F54"/>
    <w:rsid w:val="00450B7E"/>
    <w:rsid w:val="004511F8"/>
    <w:rsid w:val="0045136B"/>
    <w:rsid w:val="00451C7E"/>
    <w:rsid w:val="00451D84"/>
    <w:rsid w:val="00452257"/>
    <w:rsid w:val="0045225E"/>
    <w:rsid w:val="0045277A"/>
    <w:rsid w:val="00452FD0"/>
    <w:rsid w:val="0045311B"/>
    <w:rsid w:val="00453286"/>
    <w:rsid w:val="004539ED"/>
    <w:rsid w:val="00453BB6"/>
    <w:rsid w:val="00453C4E"/>
    <w:rsid w:val="00453CAA"/>
    <w:rsid w:val="00453D00"/>
    <w:rsid w:val="00453DE1"/>
    <w:rsid w:val="00453E43"/>
    <w:rsid w:val="004542DD"/>
    <w:rsid w:val="0045480C"/>
    <w:rsid w:val="00454D1A"/>
    <w:rsid w:val="00454FA3"/>
    <w:rsid w:val="00455113"/>
    <w:rsid w:val="0045540A"/>
    <w:rsid w:val="00455476"/>
    <w:rsid w:val="0045551F"/>
    <w:rsid w:val="00455F9E"/>
    <w:rsid w:val="00456230"/>
    <w:rsid w:val="004563D4"/>
    <w:rsid w:val="00456421"/>
    <w:rsid w:val="00456DAB"/>
    <w:rsid w:val="004573B6"/>
    <w:rsid w:val="00457EB7"/>
    <w:rsid w:val="00460060"/>
    <w:rsid w:val="0046014B"/>
    <w:rsid w:val="004603AC"/>
    <w:rsid w:val="00460783"/>
    <w:rsid w:val="00460CC3"/>
    <w:rsid w:val="00460E86"/>
    <w:rsid w:val="00460F59"/>
    <w:rsid w:val="00461516"/>
    <w:rsid w:val="004618DB"/>
    <w:rsid w:val="00461924"/>
    <w:rsid w:val="00461EC6"/>
    <w:rsid w:val="00461ED7"/>
    <w:rsid w:val="004621FA"/>
    <w:rsid w:val="00462BB0"/>
    <w:rsid w:val="00463D59"/>
    <w:rsid w:val="004641AE"/>
    <w:rsid w:val="004642BA"/>
    <w:rsid w:val="004646B4"/>
    <w:rsid w:val="00464846"/>
    <w:rsid w:val="00464A88"/>
    <w:rsid w:val="004651A0"/>
    <w:rsid w:val="004651B7"/>
    <w:rsid w:val="00465439"/>
    <w:rsid w:val="004654C5"/>
    <w:rsid w:val="0046550C"/>
    <w:rsid w:val="00466532"/>
    <w:rsid w:val="00466B7F"/>
    <w:rsid w:val="00467488"/>
    <w:rsid w:val="00467C2B"/>
    <w:rsid w:val="0047046C"/>
    <w:rsid w:val="00470657"/>
    <w:rsid w:val="0047083E"/>
    <w:rsid w:val="004709F2"/>
    <w:rsid w:val="00470EB5"/>
    <w:rsid w:val="004714E1"/>
    <w:rsid w:val="00471706"/>
    <w:rsid w:val="00471A7E"/>
    <w:rsid w:val="00471FFA"/>
    <w:rsid w:val="0047201B"/>
    <w:rsid w:val="0047286B"/>
    <w:rsid w:val="00472E27"/>
    <w:rsid w:val="004735FF"/>
    <w:rsid w:val="00474220"/>
    <w:rsid w:val="00474664"/>
    <w:rsid w:val="00474D08"/>
    <w:rsid w:val="004752D3"/>
    <w:rsid w:val="00475321"/>
    <w:rsid w:val="004754E1"/>
    <w:rsid w:val="00475C42"/>
    <w:rsid w:val="00475CE0"/>
    <w:rsid w:val="0047632C"/>
    <w:rsid w:val="00476482"/>
    <w:rsid w:val="00476827"/>
    <w:rsid w:val="00476BD4"/>
    <w:rsid w:val="00476D7D"/>
    <w:rsid w:val="004770FE"/>
    <w:rsid w:val="0047723A"/>
    <w:rsid w:val="00477575"/>
    <w:rsid w:val="00477C28"/>
    <w:rsid w:val="00477C35"/>
    <w:rsid w:val="00477C7E"/>
    <w:rsid w:val="00477E73"/>
    <w:rsid w:val="0048009B"/>
    <w:rsid w:val="0048050C"/>
    <w:rsid w:val="00480567"/>
    <w:rsid w:val="00480679"/>
    <w:rsid w:val="00480814"/>
    <w:rsid w:val="00480988"/>
    <w:rsid w:val="00480AF8"/>
    <w:rsid w:val="00480E05"/>
    <w:rsid w:val="00480F48"/>
    <w:rsid w:val="004811C4"/>
    <w:rsid w:val="00481837"/>
    <w:rsid w:val="0048238A"/>
    <w:rsid w:val="00482BBE"/>
    <w:rsid w:val="00482BC9"/>
    <w:rsid w:val="0048323E"/>
    <w:rsid w:val="00483A12"/>
    <w:rsid w:val="0048426C"/>
    <w:rsid w:val="00484567"/>
    <w:rsid w:val="00484A77"/>
    <w:rsid w:val="00484B98"/>
    <w:rsid w:val="00484DA8"/>
    <w:rsid w:val="00484E98"/>
    <w:rsid w:val="00485326"/>
    <w:rsid w:val="0048540F"/>
    <w:rsid w:val="00485970"/>
    <w:rsid w:val="00485C0D"/>
    <w:rsid w:val="00485E82"/>
    <w:rsid w:val="00485EBA"/>
    <w:rsid w:val="004864D8"/>
    <w:rsid w:val="00486575"/>
    <w:rsid w:val="004866D0"/>
    <w:rsid w:val="004869EF"/>
    <w:rsid w:val="00486DDD"/>
    <w:rsid w:val="00486ED9"/>
    <w:rsid w:val="00487DD0"/>
    <w:rsid w:val="00491092"/>
    <w:rsid w:val="004914E3"/>
    <w:rsid w:val="004918F5"/>
    <w:rsid w:val="00491D7D"/>
    <w:rsid w:val="00491FC8"/>
    <w:rsid w:val="0049282B"/>
    <w:rsid w:val="004928CD"/>
    <w:rsid w:val="00493371"/>
    <w:rsid w:val="00493518"/>
    <w:rsid w:val="00493785"/>
    <w:rsid w:val="00493CD2"/>
    <w:rsid w:val="00493EF9"/>
    <w:rsid w:val="00494242"/>
    <w:rsid w:val="00494739"/>
    <w:rsid w:val="004947B6"/>
    <w:rsid w:val="00494E8E"/>
    <w:rsid w:val="00494F87"/>
    <w:rsid w:val="004955BC"/>
    <w:rsid w:val="00495D63"/>
    <w:rsid w:val="00495D90"/>
    <w:rsid w:val="0049648F"/>
    <w:rsid w:val="00496606"/>
    <w:rsid w:val="00496928"/>
    <w:rsid w:val="00496D36"/>
    <w:rsid w:val="00496DC8"/>
    <w:rsid w:val="00496F05"/>
    <w:rsid w:val="0049731C"/>
    <w:rsid w:val="00497370"/>
    <w:rsid w:val="004A029D"/>
    <w:rsid w:val="004A0A08"/>
    <w:rsid w:val="004A0C67"/>
    <w:rsid w:val="004A0D33"/>
    <w:rsid w:val="004A0F39"/>
    <w:rsid w:val="004A110C"/>
    <w:rsid w:val="004A128D"/>
    <w:rsid w:val="004A13BD"/>
    <w:rsid w:val="004A1F0E"/>
    <w:rsid w:val="004A251F"/>
    <w:rsid w:val="004A27E6"/>
    <w:rsid w:val="004A2BFC"/>
    <w:rsid w:val="004A33B2"/>
    <w:rsid w:val="004A3A8B"/>
    <w:rsid w:val="004A3B94"/>
    <w:rsid w:val="004A3BF1"/>
    <w:rsid w:val="004A3E42"/>
    <w:rsid w:val="004A455A"/>
    <w:rsid w:val="004A4715"/>
    <w:rsid w:val="004A4744"/>
    <w:rsid w:val="004A48AA"/>
    <w:rsid w:val="004A4B22"/>
    <w:rsid w:val="004A4B5A"/>
    <w:rsid w:val="004A4C8B"/>
    <w:rsid w:val="004A5046"/>
    <w:rsid w:val="004A565E"/>
    <w:rsid w:val="004A5A17"/>
    <w:rsid w:val="004A5DF3"/>
    <w:rsid w:val="004A5E88"/>
    <w:rsid w:val="004A6134"/>
    <w:rsid w:val="004A62A2"/>
    <w:rsid w:val="004A6B78"/>
    <w:rsid w:val="004A6EE2"/>
    <w:rsid w:val="004A7092"/>
    <w:rsid w:val="004A7585"/>
    <w:rsid w:val="004A7589"/>
    <w:rsid w:val="004B00C2"/>
    <w:rsid w:val="004B171C"/>
    <w:rsid w:val="004B1BB6"/>
    <w:rsid w:val="004B2F43"/>
    <w:rsid w:val="004B3050"/>
    <w:rsid w:val="004B3108"/>
    <w:rsid w:val="004B46EA"/>
    <w:rsid w:val="004B49E6"/>
    <w:rsid w:val="004B4D69"/>
    <w:rsid w:val="004B5AC0"/>
    <w:rsid w:val="004B6408"/>
    <w:rsid w:val="004B6416"/>
    <w:rsid w:val="004B6D9C"/>
    <w:rsid w:val="004B6FCA"/>
    <w:rsid w:val="004B6FF2"/>
    <w:rsid w:val="004B71B2"/>
    <w:rsid w:val="004B7658"/>
    <w:rsid w:val="004B76F0"/>
    <w:rsid w:val="004B77A1"/>
    <w:rsid w:val="004B7BA9"/>
    <w:rsid w:val="004C01A8"/>
    <w:rsid w:val="004C04AA"/>
    <w:rsid w:val="004C0643"/>
    <w:rsid w:val="004C09DF"/>
    <w:rsid w:val="004C0A16"/>
    <w:rsid w:val="004C1840"/>
    <w:rsid w:val="004C1972"/>
    <w:rsid w:val="004C1AEA"/>
    <w:rsid w:val="004C1ED9"/>
    <w:rsid w:val="004C1EDC"/>
    <w:rsid w:val="004C21E4"/>
    <w:rsid w:val="004C2407"/>
    <w:rsid w:val="004C249D"/>
    <w:rsid w:val="004C24C9"/>
    <w:rsid w:val="004C263F"/>
    <w:rsid w:val="004C279C"/>
    <w:rsid w:val="004C2939"/>
    <w:rsid w:val="004C2C13"/>
    <w:rsid w:val="004C2D4E"/>
    <w:rsid w:val="004C2EA6"/>
    <w:rsid w:val="004C31B6"/>
    <w:rsid w:val="004C33C5"/>
    <w:rsid w:val="004C3772"/>
    <w:rsid w:val="004C382B"/>
    <w:rsid w:val="004C3859"/>
    <w:rsid w:val="004C39A3"/>
    <w:rsid w:val="004C3E07"/>
    <w:rsid w:val="004C3E49"/>
    <w:rsid w:val="004C4DAA"/>
    <w:rsid w:val="004C5319"/>
    <w:rsid w:val="004C5B5D"/>
    <w:rsid w:val="004C621F"/>
    <w:rsid w:val="004C6842"/>
    <w:rsid w:val="004C6CF1"/>
    <w:rsid w:val="004C6DE5"/>
    <w:rsid w:val="004C7948"/>
    <w:rsid w:val="004C7978"/>
    <w:rsid w:val="004C7BB8"/>
    <w:rsid w:val="004C7C60"/>
    <w:rsid w:val="004C7CFE"/>
    <w:rsid w:val="004C7EEF"/>
    <w:rsid w:val="004D0419"/>
    <w:rsid w:val="004D071A"/>
    <w:rsid w:val="004D0C53"/>
    <w:rsid w:val="004D0DFE"/>
    <w:rsid w:val="004D10B8"/>
    <w:rsid w:val="004D13DA"/>
    <w:rsid w:val="004D1D91"/>
    <w:rsid w:val="004D22C3"/>
    <w:rsid w:val="004D29E4"/>
    <w:rsid w:val="004D2FDA"/>
    <w:rsid w:val="004D39B8"/>
    <w:rsid w:val="004D4018"/>
    <w:rsid w:val="004D4073"/>
    <w:rsid w:val="004D415A"/>
    <w:rsid w:val="004D4A31"/>
    <w:rsid w:val="004D4CC4"/>
    <w:rsid w:val="004D5B3D"/>
    <w:rsid w:val="004D612A"/>
    <w:rsid w:val="004D6641"/>
    <w:rsid w:val="004D6996"/>
    <w:rsid w:val="004D6D6B"/>
    <w:rsid w:val="004D6F4D"/>
    <w:rsid w:val="004D6F95"/>
    <w:rsid w:val="004D7129"/>
    <w:rsid w:val="004D72FE"/>
    <w:rsid w:val="004D738D"/>
    <w:rsid w:val="004D74C6"/>
    <w:rsid w:val="004D77B9"/>
    <w:rsid w:val="004D781F"/>
    <w:rsid w:val="004D7AB3"/>
    <w:rsid w:val="004D7CE7"/>
    <w:rsid w:val="004D7E91"/>
    <w:rsid w:val="004E003A"/>
    <w:rsid w:val="004E02FC"/>
    <w:rsid w:val="004E0768"/>
    <w:rsid w:val="004E0D72"/>
    <w:rsid w:val="004E1A31"/>
    <w:rsid w:val="004E2757"/>
    <w:rsid w:val="004E29BA"/>
    <w:rsid w:val="004E2BFB"/>
    <w:rsid w:val="004E2DE0"/>
    <w:rsid w:val="004E32E8"/>
    <w:rsid w:val="004E338E"/>
    <w:rsid w:val="004E3BA8"/>
    <w:rsid w:val="004E3C13"/>
    <w:rsid w:val="004E4060"/>
    <w:rsid w:val="004E409A"/>
    <w:rsid w:val="004E4509"/>
    <w:rsid w:val="004E473F"/>
    <w:rsid w:val="004E4E19"/>
    <w:rsid w:val="004E5099"/>
    <w:rsid w:val="004E512D"/>
    <w:rsid w:val="004E5269"/>
    <w:rsid w:val="004E62EF"/>
    <w:rsid w:val="004E63A6"/>
    <w:rsid w:val="004E662F"/>
    <w:rsid w:val="004E6811"/>
    <w:rsid w:val="004E6850"/>
    <w:rsid w:val="004E7696"/>
    <w:rsid w:val="004F0CE2"/>
    <w:rsid w:val="004F0FB9"/>
    <w:rsid w:val="004F105C"/>
    <w:rsid w:val="004F11ED"/>
    <w:rsid w:val="004F17A9"/>
    <w:rsid w:val="004F1B00"/>
    <w:rsid w:val="004F1F96"/>
    <w:rsid w:val="004F2385"/>
    <w:rsid w:val="004F296A"/>
    <w:rsid w:val="004F2B1A"/>
    <w:rsid w:val="004F2BEC"/>
    <w:rsid w:val="004F2F7E"/>
    <w:rsid w:val="004F32B5"/>
    <w:rsid w:val="004F3B47"/>
    <w:rsid w:val="004F407E"/>
    <w:rsid w:val="004F438A"/>
    <w:rsid w:val="004F4858"/>
    <w:rsid w:val="004F5170"/>
    <w:rsid w:val="004F5479"/>
    <w:rsid w:val="004F57C0"/>
    <w:rsid w:val="004F5C8D"/>
    <w:rsid w:val="004F6C08"/>
    <w:rsid w:val="004F7528"/>
    <w:rsid w:val="004F7538"/>
    <w:rsid w:val="004F7623"/>
    <w:rsid w:val="004F7BCA"/>
    <w:rsid w:val="004F7D89"/>
    <w:rsid w:val="00500B91"/>
    <w:rsid w:val="00501326"/>
    <w:rsid w:val="00501981"/>
    <w:rsid w:val="00501A85"/>
    <w:rsid w:val="00501B2D"/>
    <w:rsid w:val="00501BB3"/>
    <w:rsid w:val="00502057"/>
    <w:rsid w:val="005021DD"/>
    <w:rsid w:val="005024A9"/>
    <w:rsid w:val="005026CA"/>
    <w:rsid w:val="00502A50"/>
    <w:rsid w:val="00502B72"/>
    <w:rsid w:val="00502D78"/>
    <w:rsid w:val="00502F62"/>
    <w:rsid w:val="00503947"/>
    <w:rsid w:val="00503C09"/>
    <w:rsid w:val="005040CD"/>
    <w:rsid w:val="0050499B"/>
    <w:rsid w:val="005049CA"/>
    <w:rsid w:val="00504BC1"/>
    <w:rsid w:val="00505131"/>
    <w:rsid w:val="00505134"/>
    <w:rsid w:val="0050549E"/>
    <w:rsid w:val="005054C0"/>
    <w:rsid w:val="005054EF"/>
    <w:rsid w:val="005055F0"/>
    <w:rsid w:val="00505C04"/>
    <w:rsid w:val="005062B1"/>
    <w:rsid w:val="0050686F"/>
    <w:rsid w:val="00506ABE"/>
    <w:rsid w:val="00506F57"/>
    <w:rsid w:val="005076D6"/>
    <w:rsid w:val="00507742"/>
    <w:rsid w:val="005078BB"/>
    <w:rsid w:val="00507A62"/>
    <w:rsid w:val="00507F1B"/>
    <w:rsid w:val="0051166E"/>
    <w:rsid w:val="00511A4E"/>
    <w:rsid w:val="00511A85"/>
    <w:rsid w:val="00511C56"/>
    <w:rsid w:val="00511F15"/>
    <w:rsid w:val="005120E7"/>
    <w:rsid w:val="00512590"/>
    <w:rsid w:val="00512AF9"/>
    <w:rsid w:val="00512B86"/>
    <w:rsid w:val="00512C99"/>
    <w:rsid w:val="0051318C"/>
    <w:rsid w:val="00513C02"/>
    <w:rsid w:val="005140FE"/>
    <w:rsid w:val="005142CD"/>
    <w:rsid w:val="005143C9"/>
    <w:rsid w:val="0051465B"/>
    <w:rsid w:val="00514D40"/>
    <w:rsid w:val="00515437"/>
    <w:rsid w:val="005157A9"/>
    <w:rsid w:val="00515BC2"/>
    <w:rsid w:val="00515CB1"/>
    <w:rsid w:val="00515D8D"/>
    <w:rsid w:val="00516BCD"/>
    <w:rsid w:val="00516DD6"/>
    <w:rsid w:val="005173A7"/>
    <w:rsid w:val="005177E1"/>
    <w:rsid w:val="00517987"/>
    <w:rsid w:val="00517D20"/>
    <w:rsid w:val="0052018A"/>
    <w:rsid w:val="00520382"/>
    <w:rsid w:val="005203C2"/>
    <w:rsid w:val="00520806"/>
    <w:rsid w:val="00520B52"/>
    <w:rsid w:val="00520C0A"/>
    <w:rsid w:val="00521085"/>
    <w:rsid w:val="005218B6"/>
    <w:rsid w:val="00521C45"/>
    <w:rsid w:val="00521EFC"/>
    <w:rsid w:val="00522589"/>
    <w:rsid w:val="00522601"/>
    <w:rsid w:val="00522610"/>
    <w:rsid w:val="00522BD1"/>
    <w:rsid w:val="00523180"/>
    <w:rsid w:val="0052333E"/>
    <w:rsid w:val="005233DE"/>
    <w:rsid w:val="005233EA"/>
    <w:rsid w:val="00523F31"/>
    <w:rsid w:val="005244F6"/>
    <w:rsid w:val="00524545"/>
    <w:rsid w:val="00525105"/>
    <w:rsid w:val="0052523E"/>
    <w:rsid w:val="005255BF"/>
    <w:rsid w:val="005257DE"/>
    <w:rsid w:val="00525856"/>
    <w:rsid w:val="00525AEE"/>
    <w:rsid w:val="00526B9C"/>
    <w:rsid w:val="00527120"/>
    <w:rsid w:val="00527200"/>
    <w:rsid w:val="00530157"/>
    <w:rsid w:val="00530CE9"/>
    <w:rsid w:val="005317B3"/>
    <w:rsid w:val="00531C24"/>
    <w:rsid w:val="00531E56"/>
    <w:rsid w:val="00531EBE"/>
    <w:rsid w:val="00531FD0"/>
    <w:rsid w:val="005321E2"/>
    <w:rsid w:val="00532417"/>
    <w:rsid w:val="00532894"/>
    <w:rsid w:val="00532E67"/>
    <w:rsid w:val="00532F8B"/>
    <w:rsid w:val="0053346B"/>
    <w:rsid w:val="00533737"/>
    <w:rsid w:val="00533D56"/>
    <w:rsid w:val="00535250"/>
    <w:rsid w:val="005353DF"/>
    <w:rsid w:val="005358C8"/>
    <w:rsid w:val="00535B79"/>
    <w:rsid w:val="00535CD7"/>
    <w:rsid w:val="00535D7C"/>
    <w:rsid w:val="00535FA8"/>
    <w:rsid w:val="00536137"/>
    <w:rsid w:val="00536579"/>
    <w:rsid w:val="00536C1E"/>
    <w:rsid w:val="00537208"/>
    <w:rsid w:val="005375D1"/>
    <w:rsid w:val="005377A1"/>
    <w:rsid w:val="0053785B"/>
    <w:rsid w:val="00540EF9"/>
    <w:rsid w:val="00540F80"/>
    <w:rsid w:val="0054149B"/>
    <w:rsid w:val="00541FD8"/>
    <w:rsid w:val="00542234"/>
    <w:rsid w:val="0054251E"/>
    <w:rsid w:val="005425D7"/>
    <w:rsid w:val="005429F5"/>
    <w:rsid w:val="005433C7"/>
    <w:rsid w:val="0054343A"/>
    <w:rsid w:val="00543974"/>
    <w:rsid w:val="00543EBF"/>
    <w:rsid w:val="00544139"/>
    <w:rsid w:val="005448C3"/>
    <w:rsid w:val="00544ABA"/>
    <w:rsid w:val="00545042"/>
    <w:rsid w:val="00545153"/>
    <w:rsid w:val="00545290"/>
    <w:rsid w:val="00545482"/>
    <w:rsid w:val="005455D9"/>
    <w:rsid w:val="005457E4"/>
    <w:rsid w:val="0054593A"/>
    <w:rsid w:val="0054599F"/>
    <w:rsid w:val="005459A1"/>
    <w:rsid w:val="00545B61"/>
    <w:rsid w:val="00545F2F"/>
    <w:rsid w:val="005461B8"/>
    <w:rsid w:val="005461E3"/>
    <w:rsid w:val="005467FB"/>
    <w:rsid w:val="0054682E"/>
    <w:rsid w:val="005469CB"/>
    <w:rsid w:val="00546AE9"/>
    <w:rsid w:val="005470AE"/>
    <w:rsid w:val="00547989"/>
    <w:rsid w:val="00547D03"/>
    <w:rsid w:val="00550EDC"/>
    <w:rsid w:val="00550F94"/>
    <w:rsid w:val="00551320"/>
    <w:rsid w:val="005516DE"/>
    <w:rsid w:val="005518A4"/>
    <w:rsid w:val="00551982"/>
    <w:rsid w:val="00551E5C"/>
    <w:rsid w:val="00551EF6"/>
    <w:rsid w:val="00552095"/>
    <w:rsid w:val="00552562"/>
    <w:rsid w:val="00552768"/>
    <w:rsid w:val="00552935"/>
    <w:rsid w:val="00553127"/>
    <w:rsid w:val="00553525"/>
    <w:rsid w:val="005537D5"/>
    <w:rsid w:val="005540F7"/>
    <w:rsid w:val="00554160"/>
    <w:rsid w:val="00554399"/>
    <w:rsid w:val="00554BE7"/>
    <w:rsid w:val="005552F5"/>
    <w:rsid w:val="00555BDB"/>
    <w:rsid w:val="005562A3"/>
    <w:rsid w:val="00556C61"/>
    <w:rsid w:val="00556D68"/>
    <w:rsid w:val="00557173"/>
    <w:rsid w:val="005576A1"/>
    <w:rsid w:val="00557758"/>
    <w:rsid w:val="00557A64"/>
    <w:rsid w:val="00557B74"/>
    <w:rsid w:val="00557C90"/>
    <w:rsid w:val="005600DD"/>
    <w:rsid w:val="005605C0"/>
    <w:rsid w:val="00560AEC"/>
    <w:rsid w:val="00560D23"/>
    <w:rsid w:val="00560F0A"/>
    <w:rsid w:val="00561157"/>
    <w:rsid w:val="005615D8"/>
    <w:rsid w:val="00561DC9"/>
    <w:rsid w:val="00562355"/>
    <w:rsid w:val="005626D6"/>
    <w:rsid w:val="00562842"/>
    <w:rsid w:val="00562991"/>
    <w:rsid w:val="00562D73"/>
    <w:rsid w:val="00562F30"/>
    <w:rsid w:val="00563320"/>
    <w:rsid w:val="005638D4"/>
    <w:rsid w:val="00563EC5"/>
    <w:rsid w:val="005644A9"/>
    <w:rsid w:val="0056454C"/>
    <w:rsid w:val="00564DE5"/>
    <w:rsid w:val="005656ED"/>
    <w:rsid w:val="00565939"/>
    <w:rsid w:val="00565B12"/>
    <w:rsid w:val="00565D9F"/>
    <w:rsid w:val="00566544"/>
    <w:rsid w:val="00566608"/>
    <w:rsid w:val="00566C83"/>
    <w:rsid w:val="00567731"/>
    <w:rsid w:val="00567736"/>
    <w:rsid w:val="005700FE"/>
    <w:rsid w:val="005705C9"/>
    <w:rsid w:val="0057073A"/>
    <w:rsid w:val="00570E24"/>
    <w:rsid w:val="005717A2"/>
    <w:rsid w:val="00572760"/>
    <w:rsid w:val="00573B3C"/>
    <w:rsid w:val="005743DE"/>
    <w:rsid w:val="00574D44"/>
    <w:rsid w:val="00574F3F"/>
    <w:rsid w:val="00574F8D"/>
    <w:rsid w:val="005755BC"/>
    <w:rsid w:val="0057562C"/>
    <w:rsid w:val="005756D3"/>
    <w:rsid w:val="00575703"/>
    <w:rsid w:val="005758DF"/>
    <w:rsid w:val="005759F6"/>
    <w:rsid w:val="00575BD0"/>
    <w:rsid w:val="00575C6B"/>
    <w:rsid w:val="00575E3E"/>
    <w:rsid w:val="00575F04"/>
    <w:rsid w:val="005765F5"/>
    <w:rsid w:val="00576D6C"/>
    <w:rsid w:val="00577493"/>
    <w:rsid w:val="0057770B"/>
    <w:rsid w:val="0057785C"/>
    <w:rsid w:val="005778B5"/>
    <w:rsid w:val="00577A2E"/>
    <w:rsid w:val="00580A21"/>
    <w:rsid w:val="00580C51"/>
    <w:rsid w:val="00580E48"/>
    <w:rsid w:val="00580F0A"/>
    <w:rsid w:val="00581246"/>
    <w:rsid w:val="0058126C"/>
    <w:rsid w:val="00581541"/>
    <w:rsid w:val="005818F1"/>
    <w:rsid w:val="00582012"/>
    <w:rsid w:val="0058274C"/>
    <w:rsid w:val="005827F7"/>
    <w:rsid w:val="00582C3A"/>
    <w:rsid w:val="00582E1A"/>
    <w:rsid w:val="00583147"/>
    <w:rsid w:val="0058319A"/>
    <w:rsid w:val="00583727"/>
    <w:rsid w:val="00584416"/>
    <w:rsid w:val="0058456F"/>
    <w:rsid w:val="0058481C"/>
    <w:rsid w:val="00584A4C"/>
    <w:rsid w:val="00584B39"/>
    <w:rsid w:val="00584B52"/>
    <w:rsid w:val="00585028"/>
    <w:rsid w:val="00585403"/>
    <w:rsid w:val="00585450"/>
    <w:rsid w:val="005854D1"/>
    <w:rsid w:val="00585E8C"/>
    <w:rsid w:val="00585F5B"/>
    <w:rsid w:val="00586126"/>
    <w:rsid w:val="0058620A"/>
    <w:rsid w:val="0058662A"/>
    <w:rsid w:val="00586A1A"/>
    <w:rsid w:val="00586A38"/>
    <w:rsid w:val="00586C3D"/>
    <w:rsid w:val="00586DB9"/>
    <w:rsid w:val="0058792F"/>
    <w:rsid w:val="00587BE6"/>
    <w:rsid w:val="00587FC0"/>
    <w:rsid w:val="0059033F"/>
    <w:rsid w:val="00590529"/>
    <w:rsid w:val="005905A1"/>
    <w:rsid w:val="005905E0"/>
    <w:rsid w:val="005906AD"/>
    <w:rsid w:val="005909A7"/>
    <w:rsid w:val="00590D7E"/>
    <w:rsid w:val="00590DA6"/>
    <w:rsid w:val="0059153F"/>
    <w:rsid w:val="005915A7"/>
    <w:rsid w:val="00591C7D"/>
    <w:rsid w:val="00591DFF"/>
    <w:rsid w:val="0059266C"/>
    <w:rsid w:val="005926CD"/>
    <w:rsid w:val="00592769"/>
    <w:rsid w:val="00592A18"/>
    <w:rsid w:val="00592B03"/>
    <w:rsid w:val="00593AB9"/>
    <w:rsid w:val="00593B64"/>
    <w:rsid w:val="00593CF9"/>
    <w:rsid w:val="00593D72"/>
    <w:rsid w:val="00593F1B"/>
    <w:rsid w:val="005940E3"/>
    <w:rsid w:val="005942D3"/>
    <w:rsid w:val="00594ABB"/>
    <w:rsid w:val="00594D1C"/>
    <w:rsid w:val="00594E36"/>
    <w:rsid w:val="00594F0A"/>
    <w:rsid w:val="00594FAF"/>
    <w:rsid w:val="00595061"/>
    <w:rsid w:val="0059525E"/>
    <w:rsid w:val="00595887"/>
    <w:rsid w:val="00595B1D"/>
    <w:rsid w:val="005961F7"/>
    <w:rsid w:val="005962BE"/>
    <w:rsid w:val="00596B9C"/>
    <w:rsid w:val="00596C98"/>
    <w:rsid w:val="00597E3C"/>
    <w:rsid w:val="005A0125"/>
    <w:rsid w:val="005A02A7"/>
    <w:rsid w:val="005A054D"/>
    <w:rsid w:val="005A065E"/>
    <w:rsid w:val="005A0A46"/>
    <w:rsid w:val="005A0FF3"/>
    <w:rsid w:val="005A10B9"/>
    <w:rsid w:val="005A11EA"/>
    <w:rsid w:val="005A11F0"/>
    <w:rsid w:val="005A1280"/>
    <w:rsid w:val="005A1B3C"/>
    <w:rsid w:val="005A1DE5"/>
    <w:rsid w:val="005A2093"/>
    <w:rsid w:val="005A213A"/>
    <w:rsid w:val="005A267F"/>
    <w:rsid w:val="005A268A"/>
    <w:rsid w:val="005A269F"/>
    <w:rsid w:val="005A2A5B"/>
    <w:rsid w:val="005A2E05"/>
    <w:rsid w:val="005A305E"/>
    <w:rsid w:val="005A30BB"/>
    <w:rsid w:val="005A377F"/>
    <w:rsid w:val="005A3887"/>
    <w:rsid w:val="005A3DC0"/>
    <w:rsid w:val="005A4306"/>
    <w:rsid w:val="005A43A0"/>
    <w:rsid w:val="005A45D8"/>
    <w:rsid w:val="005A476C"/>
    <w:rsid w:val="005A6739"/>
    <w:rsid w:val="005A6F2F"/>
    <w:rsid w:val="005A6F8E"/>
    <w:rsid w:val="005A7041"/>
    <w:rsid w:val="005A712B"/>
    <w:rsid w:val="005A75BF"/>
    <w:rsid w:val="005A785A"/>
    <w:rsid w:val="005A7BFE"/>
    <w:rsid w:val="005A7EA5"/>
    <w:rsid w:val="005B04CF"/>
    <w:rsid w:val="005B0542"/>
    <w:rsid w:val="005B0562"/>
    <w:rsid w:val="005B106B"/>
    <w:rsid w:val="005B11E7"/>
    <w:rsid w:val="005B1734"/>
    <w:rsid w:val="005B1889"/>
    <w:rsid w:val="005B1C2C"/>
    <w:rsid w:val="005B1CF1"/>
    <w:rsid w:val="005B2225"/>
    <w:rsid w:val="005B22BF"/>
    <w:rsid w:val="005B2635"/>
    <w:rsid w:val="005B2799"/>
    <w:rsid w:val="005B27B0"/>
    <w:rsid w:val="005B2B77"/>
    <w:rsid w:val="005B2E7F"/>
    <w:rsid w:val="005B33CE"/>
    <w:rsid w:val="005B3BC5"/>
    <w:rsid w:val="005B3D4A"/>
    <w:rsid w:val="005B432E"/>
    <w:rsid w:val="005B4391"/>
    <w:rsid w:val="005B4B6B"/>
    <w:rsid w:val="005B4D87"/>
    <w:rsid w:val="005B4F32"/>
    <w:rsid w:val="005B5707"/>
    <w:rsid w:val="005B58BC"/>
    <w:rsid w:val="005B6582"/>
    <w:rsid w:val="005B6C92"/>
    <w:rsid w:val="005B6D5E"/>
    <w:rsid w:val="005B6EB6"/>
    <w:rsid w:val="005B7863"/>
    <w:rsid w:val="005B7945"/>
    <w:rsid w:val="005B7DD1"/>
    <w:rsid w:val="005C00A0"/>
    <w:rsid w:val="005C1854"/>
    <w:rsid w:val="005C1CB3"/>
    <w:rsid w:val="005C2340"/>
    <w:rsid w:val="005C28FA"/>
    <w:rsid w:val="005C31EF"/>
    <w:rsid w:val="005C374A"/>
    <w:rsid w:val="005C40F4"/>
    <w:rsid w:val="005C43BE"/>
    <w:rsid w:val="005C44F3"/>
    <w:rsid w:val="005C4BA2"/>
    <w:rsid w:val="005C4CD5"/>
    <w:rsid w:val="005C548F"/>
    <w:rsid w:val="005C5B14"/>
    <w:rsid w:val="005C61FE"/>
    <w:rsid w:val="005C62C8"/>
    <w:rsid w:val="005C6D29"/>
    <w:rsid w:val="005C6E01"/>
    <w:rsid w:val="005C712D"/>
    <w:rsid w:val="005C77F9"/>
    <w:rsid w:val="005C7C75"/>
    <w:rsid w:val="005D09BE"/>
    <w:rsid w:val="005D0B18"/>
    <w:rsid w:val="005D0B58"/>
    <w:rsid w:val="005D0E4F"/>
    <w:rsid w:val="005D132B"/>
    <w:rsid w:val="005D1B58"/>
    <w:rsid w:val="005D1E32"/>
    <w:rsid w:val="005D206B"/>
    <w:rsid w:val="005D22B7"/>
    <w:rsid w:val="005D2678"/>
    <w:rsid w:val="005D29D3"/>
    <w:rsid w:val="005D2BDE"/>
    <w:rsid w:val="005D33CB"/>
    <w:rsid w:val="005D33D9"/>
    <w:rsid w:val="005D3826"/>
    <w:rsid w:val="005D3D76"/>
    <w:rsid w:val="005D4578"/>
    <w:rsid w:val="005D47C2"/>
    <w:rsid w:val="005D4BB8"/>
    <w:rsid w:val="005D4EFA"/>
    <w:rsid w:val="005D55BA"/>
    <w:rsid w:val="005D55D9"/>
    <w:rsid w:val="005D5680"/>
    <w:rsid w:val="005D5ADB"/>
    <w:rsid w:val="005D648A"/>
    <w:rsid w:val="005D6537"/>
    <w:rsid w:val="005D65F3"/>
    <w:rsid w:val="005D684F"/>
    <w:rsid w:val="005D7309"/>
    <w:rsid w:val="005D73A5"/>
    <w:rsid w:val="005D7428"/>
    <w:rsid w:val="005D779A"/>
    <w:rsid w:val="005D7BC8"/>
    <w:rsid w:val="005D7E0D"/>
    <w:rsid w:val="005E007B"/>
    <w:rsid w:val="005E0225"/>
    <w:rsid w:val="005E02F5"/>
    <w:rsid w:val="005E03B2"/>
    <w:rsid w:val="005E0988"/>
    <w:rsid w:val="005E13C5"/>
    <w:rsid w:val="005E1605"/>
    <w:rsid w:val="005E2143"/>
    <w:rsid w:val="005E234A"/>
    <w:rsid w:val="005E2707"/>
    <w:rsid w:val="005E2E00"/>
    <w:rsid w:val="005E338C"/>
    <w:rsid w:val="005E35CC"/>
    <w:rsid w:val="005E35F2"/>
    <w:rsid w:val="005E371E"/>
    <w:rsid w:val="005E3A3E"/>
    <w:rsid w:val="005E3B11"/>
    <w:rsid w:val="005E3BFC"/>
    <w:rsid w:val="005E4184"/>
    <w:rsid w:val="005E47D6"/>
    <w:rsid w:val="005E53F9"/>
    <w:rsid w:val="005E5F8C"/>
    <w:rsid w:val="005E748E"/>
    <w:rsid w:val="005E76C3"/>
    <w:rsid w:val="005E775D"/>
    <w:rsid w:val="005E7BAE"/>
    <w:rsid w:val="005E7C35"/>
    <w:rsid w:val="005E7CA9"/>
    <w:rsid w:val="005F05F8"/>
    <w:rsid w:val="005F0A43"/>
    <w:rsid w:val="005F10B6"/>
    <w:rsid w:val="005F1343"/>
    <w:rsid w:val="005F1B94"/>
    <w:rsid w:val="005F1E9A"/>
    <w:rsid w:val="005F27BF"/>
    <w:rsid w:val="005F2E55"/>
    <w:rsid w:val="005F3163"/>
    <w:rsid w:val="005F32F5"/>
    <w:rsid w:val="005F33DB"/>
    <w:rsid w:val="005F367B"/>
    <w:rsid w:val="005F3AE1"/>
    <w:rsid w:val="005F3CA6"/>
    <w:rsid w:val="005F4134"/>
    <w:rsid w:val="005F4171"/>
    <w:rsid w:val="005F46D6"/>
    <w:rsid w:val="005F4904"/>
    <w:rsid w:val="005F499B"/>
    <w:rsid w:val="005F4BEA"/>
    <w:rsid w:val="005F4C7F"/>
    <w:rsid w:val="005F4DD6"/>
    <w:rsid w:val="005F50D8"/>
    <w:rsid w:val="005F53A1"/>
    <w:rsid w:val="005F590E"/>
    <w:rsid w:val="005F599E"/>
    <w:rsid w:val="005F5ABC"/>
    <w:rsid w:val="005F5AE0"/>
    <w:rsid w:val="005F5FC7"/>
    <w:rsid w:val="005F6370"/>
    <w:rsid w:val="005F6B77"/>
    <w:rsid w:val="005F6FBD"/>
    <w:rsid w:val="005F7487"/>
    <w:rsid w:val="005F7628"/>
    <w:rsid w:val="005F7996"/>
    <w:rsid w:val="00600185"/>
    <w:rsid w:val="006002AB"/>
    <w:rsid w:val="006002C7"/>
    <w:rsid w:val="0060043C"/>
    <w:rsid w:val="006007AA"/>
    <w:rsid w:val="00600DAE"/>
    <w:rsid w:val="00600F95"/>
    <w:rsid w:val="006013EE"/>
    <w:rsid w:val="00601839"/>
    <w:rsid w:val="00601D1F"/>
    <w:rsid w:val="00601E38"/>
    <w:rsid w:val="00601E6D"/>
    <w:rsid w:val="00602759"/>
    <w:rsid w:val="0060277A"/>
    <w:rsid w:val="00602B7C"/>
    <w:rsid w:val="00602F6F"/>
    <w:rsid w:val="006032BE"/>
    <w:rsid w:val="00603312"/>
    <w:rsid w:val="006034BB"/>
    <w:rsid w:val="00603CF8"/>
    <w:rsid w:val="00603D75"/>
    <w:rsid w:val="00603D9F"/>
    <w:rsid w:val="00604AEB"/>
    <w:rsid w:val="00604DC7"/>
    <w:rsid w:val="00604E47"/>
    <w:rsid w:val="00605085"/>
    <w:rsid w:val="00605441"/>
    <w:rsid w:val="006055DC"/>
    <w:rsid w:val="00605781"/>
    <w:rsid w:val="0060588E"/>
    <w:rsid w:val="0060595B"/>
    <w:rsid w:val="00605C0A"/>
    <w:rsid w:val="00606200"/>
    <w:rsid w:val="0060651D"/>
    <w:rsid w:val="006066CA"/>
    <w:rsid w:val="00606970"/>
    <w:rsid w:val="00606A20"/>
    <w:rsid w:val="00606A92"/>
    <w:rsid w:val="00606D43"/>
    <w:rsid w:val="00606D45"/>
    <w:rsid w:val="006072C6"/>
    <w:rsid w:val="0060760D"/>
    <w:rsid w:val="00607A2E"/>
    <w:rsid w:val="00607CDA"/>
    <w:rsid w:val="00610BAA"/>
    <w:rsid w:val="00610C8C"/>
    <w:rsid w:val="00611296"/>
    <w:rsid w:val="006112A6"/>
    <w:rsid w:val="00611450"/>
    <w:rsid w:val="00611684"/>
    <w:rsid w:val="00611914"/>
    <w:rsid w:val="00611D96"/>
    <w:rsid w:val="00612427"/>
    <w:rsid w:val="00612E4B"/>
    <w:rsid w:val="006130F7"/>
    <w:rsid w:val="00613802"/>
    <w:rsid w:val="00613AF8"/>
    <w:rsid w:val="00613D8E"/>
    <w:rsid w:val="006142E0"/>
    <w:rsid w:val="00615183"/>
    <w:rsid w:val="00615274"/>
    <w:rsid w:val="006160A6"/>
    <w:rsid w:val="00616112"/>
    <w:rsid w:val="006165EF"/>
    <w:rsid w:val="00616945"/>
    <w:rsid w:val="00616B0A"/>
    <w:rsid w:val="00617163"/>
    <w:rsid w:val="006171C3"/>
    <w:rsid w:val="0061723D"/>
    <w:rsid w:val="0061777B"/>
    <w:rsid w:val="00617AB6"/>
    <w:rsid w:val="0062047B"/>
    <w:rsid w:val="0062047C"/>
    <w:rsid w:val="006205CA"/>
    <w:rsid w:val="006209EA"/>
    <w:rsid w:val="00620D7D"/>
    <w:rsid w:val="006217AF"/>
    <w:rsid w:val="0062186D"/>
    <w:rsid w:val="00621F53"/>
    <w:rsid w:val="00622E2A"/>
    <w:rsid w:val="00623089"/>
    <w:rsid w:val="0062308E"/>
    <w:rsid w:val="0062326B"/>
    <w:rsid w:val="006234C4"/>
    <w:rsid w:val="00623603"/>
    <w:rsid w:val="006244C9"/>
    <w:rsid w:val="006245F6"/>
    <w:rsid w:val="0062475D"/>
    <w:rsid w:val="00624958"/>
    <w:rsid w:val="0062495F"/>
    <w:rsid w:val="00624B14"/>
    <w:rsid w:val="006258A0"/>
    <w:rsid w:val="00625A69"/>
    <w:rsid w:val="00625C7B"/>
    <w:rsid w:val="0062660B"/>
    <w:rsid w:val="00626AD1"/>
    <w:rsid w:val="00627CD3"/>
    <w:rsid w:val="00627ED5"/>
    <w:rsid w:val="006300D4"/>
    <w:rsid w:val="006304B4"/>
    <w:rsid w:val="006304BC"/>
    <w:rsid w:val="0063066D"/>
    <w:rsid w:val="006309E7"/>
    <w:rsid w:val="00630DCE"/>
    <w:rsid w:val="00630FEA"/>
    <w:rsid w:val="006310C2"/>
    <w:rsid w:val="0063120A"/>
    <w:rsid w:val="0063150B"/>
    <w:rsid w:val="00631585"/>
    <w:rsid w:val="00631739"/>
    <w:rsid w:val="00631B34"/>
    <w:rsid w:val="00631CAC"/>
    <w:rsid w:val="006322C4"/>
    <w:rsid w:val="006328AD"/>
    <w:rsid w:val="00632A3A"/>
    <w:rsid w:val="00633123"/>
    <w:rsid w:val="006335FB"/>
    <w:rsid w:val="00633733"/>
    <w:rsid w:val="0063374E"/>
    <w:rsid w:val="00633A39"/>
    <w:rsid w:val="00633E31"/>
    <w:rsid w:val="0063417A"/>
    <w:rsid w:val="00634964"/>
    <w:rsid w:val="00634ACF"/>
    <w:rsid w:val="00634D37"/>
    <w:rsid w:val="00635035"/>
    <w:rsid w:val="0063580D"/>
    <w:rsid w:val="006359AD"/>
    <w:rsid w:val="00635CAE"/>
    <w:rsid w:val="00636620"/>
    <w:rsid w:val="00636702"/>
    <w:rsid w:val="00636773"/>
    <w:rsid w:val="00636B3E"/>
    <w:rsid w:val="00637240"/>
    <w:rsid w:val="00637F22"/>
    <w:rsid w:val="0064006B"/>
    <w:rsid w:val="006406AC"/>
    <w:rsid w:val="00640884"/>
    <w:rsid w:val="00640E4E"/>
    <w:rsid w:val="00641AAD"/>
    <w:rsid w:val="00641C33"/>
    <w:rsid w:val="00641F9C"/>
    <w:rsid w:val="006423E9"/>
    <w:rsid w:val="00642915"/>
    <w:rsid w:val="00643660"/>
    <w:rsid w:val="006439CB"/>
    <w:rsid w:val="00643BA8"/>
    <w:rsid w:val="00643E4A"/>
    <w:rsid w:val="00644F7E"/>
    <w:rsid w:val="00645390"/>
    <w:rsid w:val="00645DC3"/>
    <w:rsid w:val="006460EF"/>
    <w:rsid w:val="006462B4"/>
    <w:rsid w:val="0064632D"/>
    <w:rsid w:val="00646447"/>
    <w:rsid w:val="00646502"/>
    <w:rsid w:val="00646E00"/>
    <w:rsid w:val="0064727E"/>
    <w:rsid w:val="006472F1"/>
    <w:rsid w:val="0064782E"/>
    <w:rsid w:val="00650139"/>
    <w:rsid w:val="006501C3"/>
    <w:rsid w:val="0065037E"/>
    <w:rsid w:val="006516D8"/>
    <w:rsid w:val="00651864"/>
    <w:rsid w:val="00651ED0"/>
    <w:rsid w:val="00651F22"/>
    <w:rsid w:val="00651FA9"/>
    <w:rsid w:val="00651FEB"/>
    <w:rsid w:val="006522DE"/>
    <w:rsid w:val="00652324"/>
    <w:rsid w:val="00652756"/>
    <w:rsid w:val="00652AD8"/>
    <w:rsid w:val="00652B79"/>
    <w:rsid w:val="00652C53"/>
    <w:rsid w:val="006533C3"/>
    <w:rsid w:val="00653741"/>
    <w:rsid w:val="00654068"/>
    <w:rsid w:val="006541D1"/>
    <w:rsid w:val="0065425C"/>
    <w:rsid w:val="00654353"/>
    <w:rsid w:val="00654361"/>
    <w:rsid w:val="00654B38"/>
    <w:rsid w:val="00654B83"/>
    <w:rsid w:val="00655061"/>
    <w:rsid w:val="0065507F"/>
    <w:rsid w:val="0065510C"/>
    <w:rsid w:val="00655203"/>
    <w:rsid w:val="00655361"/>
    <w:rsid w:val="00655981"/>
    <w:rsid w:val="00655B63"/>
    <w:rsid w:val="00655D70"/>
    <w:rsid w:val="00656159"/>
    <w:rsid w:val="00656448"/>
    <w:rsid w:val="00656506"/>
    <w:rsid w:val="00656A4D"/>
    <w:rsid w:val="00656B6E"/>
    <w:rsid w:val="006571F6"/>
    <w:rsid w:val="006574FD"/>
    <w:rsid w:val="00657AD4"/>
    <w:rsid w:val="00657BD5"/>
    <w:rsid w:val="0066060F"/>
    <w:rsid w:val="00660755"/>
    <w:rsid w:val="00660A0A"/>
    <w:rsid w:val="006614B2"/>
    <w:rsid w:val="006618CC"/>
    <w:rsid w:val="006618D1"/>
    <w:rsid w:val="00661C39"/>
    <w:rsid w:val="00661ED7"/>
    <w:rsid w:val="00661EFB"/>
    <w:rsid w:val="00662111"/>
    <w:rsid w:val="00662118"/>
    <w:rsid w:val="0066219C"/>
    <w:rsid w:val="006632F4"/>
    <w:rsid w:val="00663429"/>
    <w:rsid w:val="0066360F"/>
    <w:rsid w:val="006637A1"/>
    <w:rsid w:val="006638AD"/>
    <w:rsid w:val="00663CFC"/>
    <w:rsid w:val="00664096"/>
    <w:rsid w:val="006641EE"/>
    <w:rsid w:val="0066465B"/>
    <w:rsid w:val="006647AA"/>
    <w:rsid w:val="0066520E"/>
    <w:rsid w:val="006658A3"/>
    <w:rsid w:val="00665A18"/>
    <w:rsid w:val="0066732C"/>
    <w:rsid w:val="0066780A"/>
    <w:rsid w:val="006679F5"/>
    <w:rsid w:val="00667B77"/>
    <w:rsid w:val="00667ECC"/>
    <w:rsid w:val="00670190"/>
    <w:rsid w:val="00670772"/>
    <w:rsid w:val="00670B9B"/>
    <w:rsid w:val="00671089"/>
    <w:rsid w:val="0067154B"/>
    <w:rsid w:val="006716DA"/>
    <w:rsid w:val="00671B21"/>
    <w:rsid w:val="00671BAF"/>
    <w:rsid w:val="00671DF5"/>
    <w:rsid w:val="006722AF"/>
    <w:rsid w:val="0067238A"/>
    <w:rsid w:val="006728CC"/>
    <w:rsid w:val="006728ED"/>
    <w:rsid w:val="00672F86"/>
    <w:rsid w:val="00672F9C"/>
    <w:rsid w:val="00673083"/>
    <w:rsid w:val="006730E1"/>
    <w:rsid w:val="00673162"/>
    <w:rsid w:val="006732B1"/>
    <w:rsid w:val="00673C01"/>
    <w:rsid w:val="00673C6E"/>
    <w:rsid w:val="0067446F"/>
    <w:rsid w:val="006746A4"/>
    <w:rsid w:val="00674706"/>
    <w:rsid w:val="00674ACA"/>
    <w:rsid w:val="00674D57"/>
    <w:rsid w:val="00675142"/>
    <w:rsid w:val="00675355"/>
    <w:rsid w:val="00675558"/>
    <w:rsid w:val="00675611"/>
    <w:rsid w:val="00675A60"/>
    <w:rsid w:val="0067659A"/>
    <w:rsid w:val="0067697E"/>
    <w:rsid w:val="00677443"/>
    <w:rsid w:val="00677468"/>
    <w:rsid w:val="0067769A"/>
    <w:rsid w:val="00677795"/>
    <w:rsid w:val="006777C8"/>
    <w:rsid w:val="00677CC2"/>
    <w:rsid w:val="00677ED3"/>
    <w:rsid w:val="00680238"/>
    <w:rsid w:val="0068062C"/>
    <w:rsid w:val="006806A3"/>
    <w:rsid w:val="006806A6"/>
    <w:rsid w:val="006807E0"/>
    <w:rsid w:val="00680B25"/>
    <w:rsid w:val="0068110E"/>
    <w:rsid w:val="00681211"/>
    <w:rsid w:val="006817D8"/>
    <w:rsid w:val="00681804"/>
    <w:rsid w:val="00681B36"/>
    <w:rsid w:val="00681EED"/>
    <w:rsid w:val="00681F21"/>
    <w:rsid w:val="00682359"/>
    <w:rsid w:val="00682E14"/>
    <w:rsid w:val="00683898"/>
    <w:rsid w:val="00683B48"/>
    <w:rsid w:val="00683D52"/>
    <w:rsid w:val="0068436C"/>
    <w:rsid w:val="00685297"/>
    <w:rsid w:val="0068545E"/>
    <w:rsid w:val="00685F99"/>
    <w:rsid w:val="00685FD4"/>
    <w:rsid w:val="006861C1"/>
    <w:rsid w:val="00686612"/>
    <w:rsid w:val="0068661E"/>
    <w:rsid w:val="00686A4B"/>
    <w:rsid w:val="00686EA2"/>
    <w:rsid w:val="006876DF"/>
    <w:rsid w:val="00687D37"/>
    <w:rsid w:val="00687E74"/>
    <w:rsid w:val="00687E98"/>
    <w:rsid w:val="0069024E"/>
    <w:rsid w:val="0069074E"/>
    <w:rsid w:val="00690A49"/>
    <w:rsid w:val="00690BB6"/>
    <w:rsid w:val="00690D75"/>
    <w:rsid w:val="00690D95"/>
    <w:rsid w:val="00691899"/>
    <w:rsid w:val="00691B30"/>
    <w:rsid w:val="00691D84"/>
    <w:rsid w:val="00691E4B"/>
    <w:rsid w:val="0069241F"/>
    <w:rsid w:val="00692A6E"/>
    <w:rsid w:val="00692D9D"/>
    <w:rsid w:val="00692F3E"/>
    <w:rsid w:val="00693CF2"/>
    <w:rsid w:val="00693E1F"/>
    <w:rsid w:val="00693ECB"/>
    <w:rsid w:val="006940B8"/>
    <w:rsid w:val="006940F0"/>
    <w:rsid w:val="00694135"/>
    <w:rsid w:val="00694797"/>
    <w:rsid w:val="006952A2"/>
    <w:rsid w:val="00695887"/>
    <w:rsid w:val="00695B67"/>
    <w:rsid w:val="00695F93"/>
    <w:rsid w:val="0069610C"/>
    <w:rsid w:val="006962D3"/>
    <w:rsid w:val="00696D47"/>
    <w:rsid w:val="0069738F"/>
    <w:rsid w:val="00697733"/>
    <w:rsid w:val="00697774"/>
    <w:rsid w:val="00697C8C"/>
    <w:rsid w:val="00697D3A"/>
    <w:rsid w:val="00697FE1"/>
    <w:rsid w:val="006A0097"/>
    <w:rsid w:val="006A07C7"/>
    <w:rsid w:val="006A091F"/>
    <w:rsid w:val="006A0E27"/>
    <w:rsid w:val="006A0F20"/>
    <w:rsid w:val="006A117E"/>
    <w:rsid w:val="006A1983"/>
    <w:rsid w:val="006A199A"/>
    <w:rsid w:val="006A218C"/>
    <w:rsid w:val="006A22CD"/>
    <w:rsid w:val="006A254E"/>
    <w:rsid w:val="006A2C30"/>
    <w:rsid w:val="006A2F21"/>
    <w:rsid w:val="006A2FA0"/>
    <w:rsid w:val="006A301C"/>
    <w:rsid w:val="006A3231"/>
    <w:rsid w:val="006A3290"/>
    <w:rsid w:val="006A32C0"/>
    <w:rsid w:val="006A3E2B"/>
    <w:rsid w:val="006A3FBC"/>
    <w:rsid w:val="006A43B7"/>
    <w:rsid w:val="006A4787"/>
    <w:rsid w:val="006A47E3"/>
    <w:rsid w:val="006A4D2B"/>
    <w:rsid w:val="006A51F6"/>
    <w:rsid w:val="006A5D8E"/>
    <w:rsid w:val="006A66ED"/>
    <w:rsid w:val="006A6E17"/>
    <w:rsid w:val="006A74D8"/>
    <w:rsid w:val="006A7708"/>
    <w:rsid w:val="006A789D"/>
    <w:rsid w:val="006A79EA"/>
    <w:rsid w:val="006A7CC6"/>
    <w:rsid w:val="006B0691"/>
    <w:rsid w:val="006B0925"/>
    <w:rsid w:val="006B0BD7"/>
    <w:rsid w:val="006B0E0C"/>
    <w:rsid w:val="006B120D"/>
    <w:rsid w:val="006B17E7"/>
    <w:rsid w:val="006B19E8"/>
    <w:rsid w:val="006B1A8A"/>
    <w:rsid w:val="006B1D1E"/>
    <w:rsid w:val="006B1ED0"/>
    <w:rsid w:val="006B1FD5"/>
    <w:rsid w:val="006B21B8"/>
    <w:rsid w:val="006B24A5"/>
    <w:rsid w:val="006B3162"/>
    <w:rsid w:val="006B3484"/>
    <w:rsid w:val="006B4625"/>
    <w:rsid w:val="006B4697"/>
    <w:rsid w:val="006B4FA2"/>
    <w:rsid w:val="006B515A"/>
    <w:rsid w:val="006B52AD"/>
    <w:rsid w:val="006B544B"/>
    <w:rsid w:val="006B555A"/>
    <w:rsid w:val="006B5C00"/>
    <w:rsid w:val="006B5CBF"/>
    <w:rsid w:val="006B600A"/>
    <w:rsid w:val="006B6635"/>
    <w:rsid w:val="006B77A7"/>
    <w:rsid w:val="006B78B4"/>
    <w:rsid w:val="006B7D22"/>
    <w:rsid w:val="006B7D2C"/>
    <w:rsid w:val="006C00C9"/>
    <w:rsid w:val="006C01C4"/>
    <w:rsid w:val="006C0536"/>
    <w:rsid w:val="006C0DCC"/>
    <w:rsid w:val="006C1019"/>
    <w:rsid w:val="006C10D0"/>
    <w:rsid w:val="006C1240"/>
    <w:rsid w:val="006C1280"/>
    <w:rsid w:val="006C1A9B"/>
    <w:rsid w:val="006C1B0A"/>
    <w:rsid w:val="006C236C"/>
    <w:rsid w:val="006C2B08"/>
    <w:rsid w:val="006C2BB5"/>
    <w:rsid w:val="006C2BEE"/>
    <w:rsid w:val="006C3863"/>
    <w:rsid w:val="006C3A60"/>
    <w:rsid w:val="006C3ABD"/>
    <w:rsid w:val="006C3AD8"/>
    <w:rsid w:val="006C3F13"/>
    <w:rsid w:val="006C3F2A"/>
    <w:rsid w:val="006C44A6"/>
    <w:rsid w:val="006C4516"/>
    <w:rsid w:val="006C455E"/>
    <w:rsid w:val="006C5207"/>
    <w:rsid w:val="006C5958"/>
    <w:rsid w:val="006C5B4F"/>
    <w:rsid w:val="006C6386"/>
    <w:rsid w:val="006C6434"/>
    <w:rsid w:val="006C6438"/>
    <w:rsid w:val="006C643C"/>
    <w:rsid w:val="006C68FC"/>
    <w:rsid w:val="006C6968"/>
    <w:rsid w:val="006C6E3A"/>
    <w:rsid w:val="006C6FD7"/>
    <w:rsid w:val="006C720E"/>
    <w:rsid w:val="006C7E69"/>
    <w:rsid w:val="006D00DB"/>
    <w:rsid w:val="006D0269"/>
    <w:rsid w:val="006D0361"/>
    <w:rsid w:val="006D0BF2"/>
    <w:rsid w:val="006D1694"/>
    <w:rsid w:val="006D16B0"/>
    <w:rsid w:val="006D1736"/>
    <w:rsid w:val="006D1928"/>
    <w:rsid w:val="006D1A99"/>
    <w:rsid w:val="006D2182"/>
    <w:rsid w:val="006D2194"/>
    <w:rsid w:val="006D2444"/>
    <w:rsid w:val="006D2508"/>
    <w:rsid w:val="006D254B"/>
    <w:rsid w:val="006D25B5"/>
    <w:rsid w:val="006D289B"/>
    <w:rsid w:val="006D325E"/>
    <w:rsid w:val="006D3441"/>
    <w:rsid w:val="006D3B92"/>
    <w:rsid w:val="006D3BE1"/>
    <w:rsid w:val="006D3E1D"/>
    <w:rsid w:val="006D3EC9"/>
    <w:rsid w:val="006D3F41"/>
    <w:rsid w:val="006D41FE"/>
    <w:rsid w:val="006D4358"/>
    <w:rsid w:val="006D44E4"/>
    <w:rsid w:val="006D47B0"/>
    <w:rsid w:val="006D48FC"/>
    <w:rsid w:val="006D5538"/>
    <w:rsid w:val="006D62BC"/>
    <w:rsid w:val="006D6323"/>
    <w:rsid w:val="006D6450"/>
    <w:rsid w:val="006D6939"/>
    <w:rsid w:val="006D6965"/>
    <w:rsid w:val="006D6A92"/>
    <w:rsid w:val="006D718B"/>
    <w:rsid w:val="006D7761"/>
    <w:rsid w:val="006D79B3"/>
    <w:rsid w:val="006D7EB0"/>
    <w:rsid w:val="006E0128"/>
    <w:rsid w:val="006E0138"/>
    <w:rsid w:val="006E0BB0"/>
    <w:rsid w:val="006E0E7A"/>
    <w:rsid w:val="006E12C3"/>
    <w:rsid w:val="006E1737"/>
    <w:rsid w:val="006E1C52"/>
    <w:rsid w:val="006E2529"/>
    <w:rsid w:val="006E2C2D"/>
    <w:rsid w:val="006E2C6C"/>
    <w:rsid w:val="006E32CA"/>
    <w:rsid w:val="006E3AAA"/>
    <w:rsid w:val="006E3D41"/>
    <w:rsid w:val="006E3D6B"/>
    <w:rsid w:val="006E4323"/>
    <w:rsid w:val="006E45F3"/>
    <w:rsid w:val="006E4A2F"/>
    <w:rsid w:val="006E4ED4"/>
    <w:rsid w:val="006E51C6"/>
    <w:rsid w:val="006E5A22"/>
    <w:rsid w:val="006E5E19"/>
    <w:rsid w:val="006E61C3"/>
    <w:rsid w:val="006E631E"/>
    <w:rsid w:val="006E64CF"/>
    <w:rsid w:val="006E66A0"/>
    <w:rsid w:val="006E66D5"/>
    <w:rsid w:val="006E674F"/>
    <w:rsid w:val="006E6BE7"/>
    <w:rsid w:val="006E6DEB"/>
    <w:rsid w:val="006E7425"/>
    <w:rsid w:val="006E78A5"/>
    <w:rsid w:val="006E799D"/>
    <w:rsid w:val="006F0058"/>
    <w:rsid w:val="006F0593"/>
    <w:rsid w:val="006F06B9"/>
    <w:rsid w:val="006F0B06"/>
    <w:rsid w:val="006F0EE7"/>
    <w:rsid w:val="006F1064"/>
    <w:rsid w:val="006F1867"/>
    <w:rsid w:val="006F1E91"/>
    <w:rsid w:val="006F1EB7"/>
    <w:rsid w:val="006F298E"/>
    <w:rsid w:val="006F2A93"/>
    <w:rsid w:val="006F2F86"/>
    <w:rsid w:val="006F34E2"/>
    <w:rsid w:val="006F3B4D"/>
    <w:rsid w:val="006F4732"/>
    <w:rsid w:val="006F4CE2"/>
    <w:rsid w:val="006F52E5"/>
    <w:rsid w:val="006F5466"/>
    <w:rsid w:val="006F55FB"/>
    <w:rsid w:val="006F5C2C"/>
    <w:rsid w:val="006F6066"/>
    <w:rsid w:val="006F6850"/>
    <w:rsid w:val="006F6C7F"/>
    <w:rsid w:val="006F6FF7"/>
    <w:rsid w:val="006F707E"/>
    <w:rsid w:val="006F7534"/>
    <w:rsid w:val="006F77EB"/>
    <w:rsid w:val="006F7A73"/>
    <w:rsid w:val="006F7BEA"/>
    <w:rsid w:val="00700029"/>
    <w:rsid w:val="007001DC"/>
    <w:rsid w:val="00700A13"/>
    <w:rsid w:val="00700AE8"/>
    <w:rsid w:val="00700B38"/>
    <w:rsid w:val="0070123E"/>
    <w:rsid w:val="0070183E"/>
    <w:rsid w:val="00701C87"/>
    <w:rsid w:val="00701F6D"/>
    <w:rsid w:val="007025CB"/>
    <w:rsid w:val="00702741"/>
    <w:rsid w:val="00702EF0"/>
    <w:rsid w:val="007034AA"/>
    <w:rsid w:val="007035C6"/>
    <w:rsid w:val="00703C19"/>
    <w:rsid w:val="00703C9D"/>
    <w:rsid w:val="0070430E"/>
    <w:rsid w:val="0070490C"/>
    <w:rsid w:val="00705354"/>
    <w:rsid w:val="00705C23"/>
    <w:rsid w:val="00705C38"/>
    <w:rsid w:val="00706465"/>
    <w:rsid w:val="0070656C"/>
    <w:rsid w:val="0070695A"/>
    <w:rsid w:val="007075B9"/>
    <w:rsid w:val="0070782D"/>
    <w:rsid w:val="00707C15"/>
    <w:rsid w:val="00707C4E"/>
    <w:rsid w:val="00707CAF"/>
    <w:rsid w:val="00710005"/>
    <w:rsid w:val="00710444"/>
    <w:rsid w:val="007109C2"/>
    <w:rsid w:val="00710D6A"/>
    <w:rsid w:val="00710EA1"/>
    <w:rsid w:val="00711340"/>
    <w:rsid w:val="0071194B"/>
    <w:rsid w:val="00711AAE"/>
    <w:rsid w:val="00711ACF"/>
    <w:rsid w:val="00711D02"/>
    <w:rsid w:val="00711FEA"/>
    <w:rsid w:val="0071243D"/>
    <w:rsid w:val="00712C42"/>
    <w:rsid w:val="00712CEE"/>
    <w:rsid w:val="00712CEF"/>
    <w:rsid w:val="00712DEA"/>
    <w:rsid w:val="00712E98"/>
    <w:rsid w:val="00712EB3"/>
    <w:rsid w:val="007138F6"/>
    <w:rsid w:val="00713DE4"/>
    <w:rsid w:val="007142BC"/>
    <w:rsid w:val="00714309"/>
    <w:rsid w:val="007149CC"/>
    <w:rsid w:val="00714C47"/>
    <w:rsid w:val="00714F86"/>
    <w:rsid w:val="0071597C"/>
    <w:rsid w:val="00716054"/>
    <w:rsid w:val="00716462"/>
    <w:rsid w:val="00716484"/>
    <w:rsid w:val="00716699"/>
    <w:rsid w:val="007166AA"/>
    <w:rsid w:val="00716861"/>
    <w:rsid w:val="00716F8F"/>
    <w:rsid w:val="00716F9B"/>
    <w:rsid w:val="0071720E"/>
    <w:rsid w:val="0071761F"/>
    <w:rsid w:val="00717BC7"/>
    <w:rsid w:val="00720511"/>
    <w:rsid w:val="007206F6"/>
    <w:rsid w:val="00720E02"/>
    <w:rsid w:val="00721084"/>
    <w:rsid w:val="00721262"/>
    <w:rsid w:val="00721CA6"/>
    <w:rsid w:val="00721D81"/>
    <w:rsid w:val="00721D9B"/>
    <w:rsid w:val="00721E68"/>
    <w:rsid w:val="00721FF9"/>
    <w:rsid w:val="00722121"/>
    <w:rsid w:val="00722354"/>
    <w:rsid w:val="007224B9"/>
    <w:rsid w:val="007228E1"/>
    <w:rsid w:val="00722F94"/>
    <w:rsid w:val="0072378E"/>
    <w:rsid w:val="00723841"/>
    <w:rsid w:val="007238F2"/>
    <w:rsid w:val="00723AA7"/>
    <w:rsid w:val="0072432E"/>
    <w:rsid w:val="0072463A"/>
    <w:rsid w:val="007248F1"/>
    <w:rsid w:val="00724943"/>
    <w:rsid w:val="00724969"/>
    <w:rsid w:val="00724A7F"/>
    <w:rsid w:val="00724CEC"/>
    <w:rsid w:val="0072543C"/>
    <w:rsid w:val="0072546C"/>
    <w:rsid w:val="00725D4A"/>
    <w:rsid w:val="00725D8D"/>
    <w:rsid w:val="00725E7D"/>
    <w:rsid w:val="00726036"/>
    <w:rsid w:val="007260B5"/>
    <w:rsid w:val="00726279"/>
    <w:rsid w:val="00726A9B"/>
    <w:rsid w:val="00727521"/>
    <w:rsid w:val="00727530"/>
    <w:rsid w:val="007276B1"/>
    <w:rsid w:val="007300BF"/>
    <w:rsid w:val="00730538"/>
    <w:rsid w:val="00730646"/>
    <w:rsid w:val="00730AF0"/>
    <w:rsid w:val="00730CCF"/>
    <w:rsid w:val="00730CDF"/>
    <w:rsid w:val="00731413"/>
    <w:rsid w:val="00731526"/>
    <w:rsid w:val="00731BD3"/>
    <w:rsid w:val="00731E7C"/>
    <w:rsid w:val="007325A2"/>
    <w:rsid w:val="007329EF"/>
    <w:rsid w:val="00732E67"/>
    <w:rsid w:val="00733085"/>
    <w:rsid w:val="0073320A"/>
    <w:rsid w:val="0073327A"/>
    <w:rsid w:val="0073329B"/>
    <w:rsid w:val="00733A72"/>
    <w:rsid w:val="00733EA6"/>
    <w:rsid w:val="007340AA"/>
    <w:rsid w:val="00734EBE"/>
    <w:rsid w:val="00735C60"/>
    <w:rsid w:val="00735D2C"/>
    <w:rsid w:val="00735E16"/>
    <w:rsid w:val="0073671F"/>
    <w:rsid w:val="007369A0"/>
    <w:rsid w:val="00736B63"/>
    <w:rsid w:val="00736DD8"/>
    <w:rsid w:val="007374E9"/>
    <w:rsid w:val="007375D5"/>
    <w:rsid w:val="00737775"/>
    <w:rsid w:val="00737961"/>
    <w:rsid w:val="00737B51"/>
    <w:rsid w:val="00737BCE"/>
    <w:rsid w:val="0074070A"/>
    <w:rsid w:val="0074076A"/>
    <w:rsid w:val="00740A2F"/>
    <w:rsid w:val="00740C7A"/>
    <w:rsid w:val="007412DC"/>
    <w:rsid w:val="00741AF4"/>
    <w:rsid w:val="00741DCC"/>
    <w:rsid w:val="00741E58"/>
    <w:rsid w:val="0074203A"/>
    <w:rsid w:val="007421A7"/>
    <w:rsid w:val="00742704"/>
    <w:rsid w:val="007427B5"/>
    <w:rsid w:val="00742865"/>
    <w:rsid w:val="0074296C"/>
    <w:rsid w:val="00742C83"/>
    <w:rsid w:val="00742CBF"/>
    <w:rsid w:val="00742F17"/>
    <w:rsid w:val="007430AD"/>
    <w:rsid w:val="007431EB"/>
    <w:rsid w:val="00743502"/>
    <w:rsid w:val="0074360F"/>
    <w:rsid w:val="007436BA"/>
    <w:rsid w:val="00743FA0"/>
    <w:rsid w:val="0074467D"/>
    <w:rsid w:val="00744A64"/>
    <w:rsid w:val="00744D47"/>
    <w:rsid w:val="00744EA0"/>
    <w:rsid w:val="00745CDA"/>
    <w:rsid w:val="007461C6"/>
    <w:rsid w:val="0074638D"/>
    <w:rsid w:val="00746484"/>
    <w:rsid w:val="00746648"/>
    <w:rsid w:val="007469FA"/>
    <w:rsid w:val="00746A88"/>
    <w:rsid w:val="00746AE0"/>
    <w:rsid w:val="00746D7F"/>
    <w:rsid w:val="0074704F"/>
    <w:rsid w:val="00747466"/>
    <w:rsid w:val="0074748A"/>
    <w:rsid w:val="00747630"/>
    <w:rsid w:val="007476E8"/>
    <w:rsid w:val="0074795E"/>
    <w:rsid w:val="00747E1B"/>
    <w:rsid w:val="00747F48"/>
    <w:rsid w:val="00747F4C"/>
    <w:rsid w:val="00750981"/>
    <w:rsid w:val="00750BA4"/>
    <w:rsid w:val="00750E17"/>
    <w:rsid w:val="00751091"/>
    <w:rsid w:val="00751178"/>
    <w:rsid w:val="0075118D"/>
    <w:rsid w:val="007515D1"/>
    <w:rsid w:val="00751B83"/>
    <w:rsid w:val="00751C6A"/>
    <w:rsid w:val="00752B03"/>
    <w:rsid w:val="0075312D"/>
    <w:rsid w:val="0075328E"/>
    <w:rsid w:val="00753857"/>
    <w:rsid w:val="0075399F"/>
    <w:rsid w:val="00753C1C"/>
    <w:rsid w:val="00753D2A"/>
    <w:rsid w:val="0075434B"/>
    <w:rsid w:val="00754359"/>
    <w:rsid w:val="0075436E"/>
    <w:rsid w:val="00754411"/>
    <w:rsid w:val="007547E3"/>
    <w:rsid w:val="00754BD9"/>
    <w:rsid w:val="00754C70"/>
    <w:rsid w:val="00754E7A"/>
    <w:rsid w:val="007552B0"/>
    <w:rsid w:val="007552C0"/>
    <w:rsid w:val="0075540C"/>
    <w:rsid w:val="00755667"/>
    <w:rsid w:val="00755DB1"/>
    <w:rsid w:val="0075650D"/>
    <w:rsid w:val="00756A66"/>
    <w:rsid w:val="00757499"/>
    <w:rsid w:val="007574FC"/>
    <w:rsid w:val="0075778E"/>
    <w:rsid w:val="00760423"/>
    <w:rsid w:val="00760975"/>
    <w:rsid w:val="00760B17"/>
    <w:rsid w:val="00760B6F"/>
    <w:rsid w:val="007611B0"/>
    <w:rsid w:val="007614F4"/>
    <w:rsid w:val="00761924"/>
    <w:rsid w:val="00761F7D"/>
    <w:rsid w:val="00761FDA"/>
    <w:rsid w:val="007621FF"/>
    <w:rsid w:val="00762A9C"/>
    <w:rsid w:val="0076316C"/>
    <w:rsid w:val="007634B7"/>
    <w:rsid w:val="007634E3"/>
    <w:rsid w:val="00763C23"/>
    <w:rsid w:val="00764142"/>
    <w:rsid w:val="00764194"/>
    <w:rsid w:val="00764416"/>
    <w:rsid w:val="00765280"/>
    <w:rsid w:val="0076544B"/>
    <w:rsid w:val="00765ADF"/>
    <w:rsid w:val="00765ED3"/>
    <w:rsid w:val="00766336"/>
    <w:rsid w:val="0076653A"/>
    <w:rsid w:val="0076681D"/>
    <w:rsid w:val="007669BC"/>
    <w:rsid w:val="00766A0B"/>
    <w:rsid w:val="00766A65"/>
    <w:rsid w:val="00766C2B"/>
    <w:rsid w:val="00766E7B"/>
    <w:rsid w:val="007671F5"/>
    <w:rsid w:val="0076723A"/>
    <w:rsid w:val="007676B8"/>
    <w:rsid w:val="007679D0"/>
    <w:rsid w:val="00767ABC"/>
    <w:rsid w:val="00767E4E"/>
    <w:rsid w:val="00770474"/>
    <w:rsid w:val="00770485"/>
    <w:rsid w:val="007704F5"/>
    <w:rsid w:val="00770DAB"/>
    <w:rsid w:val="00771473"/>
    <w:rsid w:val="00771704"/>
    <w:rsid w:val="0077175C"/>
    <w:rsid w:val="007717DA"/>
    <w:rsid w:val="00771870"/>
    <w:rsid w:val="00771BF9"/>
    <w:rsid w:val="00772404"/>
    <w:rsid w:val="00772B41"/>
    <w:rsid w:val="00772B9C"/>
    <w:rsid w:val="00772BB9"/>
    <w:rsid w:val="00772F8A"/>
    <w:rsid w:val="00773154"/>
    <w:rsid w:val="00773346"/>
    <w:rsid w:val="0077382A"/>
    <w:rsid w:val="007739C6"/>
    <w:rsid w:val="0077434D"/>
    <w:rsid w:val="007746DA"/>
    <w:rsid w:val="00774889"/>
    <w:rsid w:val="007749BE"/>
    <w:rsid w:val="00774FF5"/>
    <w:rsid w:val="007750B3"/>
    <w:rsid w:val="007754B8"/>
    <w:rsid w:val="00775F76"/>
    <w:rsid w:val="0077607E"/>
    <w:rsid w:val="0077625C"/>
    <w:rsid w:val="00776312"/>
    <w:rsid w:val="00776AEA"/>
    <w:rsid w:val="00776BF1"/>
    <w:rsid w:val="00776BFF"/>
    <w:rsid w:val="00776D09"/>
    <w:rsid w:val="00776D35"/>
    <w:rsid w:val="00776E31"/>
    <w:rsid w:val="00777012"/>
    <w:rsid w:val="00777487"/>
    <w:rsid w:val="00777BA0"/>
    <w:rsid w:val="007802F7"/>
    <w:rsid w:val="007803BD"/>
    <w:rsid w:val="00780AD4"/>
    <w:rsid w:val="007811DC"/>
    <w:rsid w:val="00781935"/>
    <w:rsid w:val="00781DB6"/>
    <w:rsid w:val="007820FA"/>
    <w:rsid w:val="0078285F"/>
    <w:rsid w:val="00783207"/>
    <w:rsid w:val="00783255"/>
    <w:rsid w:val="00783A91"/>
    <w:rsid w:val="00783AD8"/>
    <w:rsid w:val="00783D95"/>
    <w:rsid w:val="00783E1D"/>
    <w:rsid w:val="0078434F"/>
    <w:rsid w:val="0078483B"/>
    <w:rsid w:val="007848A6"/>
    <w:rsid w:val="00784EED"/>
    <w:rsid w:val="0078553E"/>
    <w:rsid w:val="007858C6"/>
    <w:rsid w:val="00785900"/>
    <w:rsid w:val="00785A98"/>
    <w:rsid w:val="00785C7C"/>
    <w:rsid w:val="00785ED3"/>
    <w:rsid w:val="00786250"/>
    <w:rsid w:val="00786849"/>
    <w:rsid w:val="00786958"/>
    <w:rsid w:val="00786BDD"/>
    <w:rsid w:val="00786D02"/>
    <w:rsid w:val="00786E71"/>
    <w:rsid w:val="00786F18"/>
    <w:rsid w:val="00787C3A"/>
    <w:rsid w:val="00787C46"/>
    <w:rsid w:val="00787EFB"/>
    <w:rsid w:val="00790491"/>
    <w:rsid w:val="0079080F"/>
    <w:rsid w:val="0079162F"/>
    <w:rsid w:val="00791690"/>
    <w:rsid w:val="007917A0"/>
    <w:rsid w:val="00791B95"/>
    <w:rsid w:val="007922B0"/>
    <w:rsid w:val="00792704"/>
    <w:rsid w:val="00792908"/>
    <w:rsid w:val="00792AA4"/>
    <w:rsid w:val="00793074"/>
    <w:rsid w:val="00793469"/>
    <w:rsid w:val="00793CDA"/>
    <w:rsid w:val="007944AD"/>
    <w:rsid w:val="00794891"/>
    <w:rsid w:val="00794924"/>
    <w:rsid w:val="0079575A"/>
    <w:rsid w:val="0079651D"/>
    <w:rsid w:val="00796975"/>
    <w:rsid w:val="00796A54"/>
    <w:rsid w:val="00796B00"/>
    <w:rsid w:val="007974CA"/>
    <w:rsid w:val="007979AF"/>
    <w:rsid w:val="00797FE4"/>
    <w:rsid w:val="007A0666"/>
    <w:rsid w:val="007A0BC2"/>
    <w:rsid w:val="007A1D7A"/>
    <w:rsid w:val="007A1F44"/>
    <w:rsid w:val="007A23FF"/>
    <w:rsid w:val="007A276E"/>
    <w:rsid w:val="007A295B"/>
    <w:rsid w:val="007A2AB1"/>
    <w:rsid w:val="007A3424"/>
    <w:rsid w:val="007A35EF"/>
    <w:rsid w:val="007A367D"/>
    <w:rsid w:val="007A40AF"/>
    <w:rsid w:val="007A41A9"/>
    <w:rsid w:val="007A43A2"/>
    <w:rsid w:val="007A43A3"/>
    <w:rsid w:val="007A4705"/>
    <w:rsid w:val="007A4D04"/>
    <w:rsid w:val="007A4D92"/>
    <w:rsid w:val="007A52C1"/>
    <w:rsid w:val="007A599C"/>
    <w:rsid w:val="007A5EBB"/>
    <w:rsid w:val="007A6A03"/>
    <w:rsid w:val="007A7338"/>
    <w:rsid w:val="007A7A96"/>
    <w:rsid w:val="007B03AF"/>
    <w:rsid w:val="007B0A37"/>
    <w:rsid w:val="007B0A3A"/>
    <w:rsid w:val="007B0EB3"/>
    <w:rsid w:val="007B1543"/>
    <w:rsid w:val="007B1586"/>
    <w:rsid w:val="007B1920"/>
    <w:rsid w:val="007B198B"/>
    <w:rsid w:val="007B1AA2"/>
    <w:rsid w:val="007B1AC0"/>
    <w:rsid w:val="007B206F"/>
    <w:rsid w:val="007B23A3"/>
    <w:rsid w:val="007B2616"/>
    <w:rsid w:val="007B270A"/>
    <w:rsid w:val="007B2857"/>
    <w:rsid w:val="007B2D3B"/>
    <w:rsid w:val="007B302A"/>
    <w:rsid w:val="007B30AB"/>
    <w:rsid w:val="007B3115"/>
    <w:rsid w:val="007B3892"/>
    <w:rsid w:val="007B39C4"/>
    <w:rsid w:val="007B3B6E"/>
    <w:rsid w:val="007B456D"/>
    <w:rsid w:val="007B4842"/>
    <w:rsid w:val="007B4E10"/>
    <w:rsid w:val="007B51BA"/>
    <w:rsid w:val="007B52CD"/>
    <w:rsid w:val="007B5763"/>
    <w:rsid w:val="007B6068"/>
    <w:rsid w:val="007B62B4"/>
    <w:rsid w:val="007B64BC"/>
    <w:rsid w:val="007B6797"/>
    <w:rsid w:val="007B6929"/>
    <w:rsid w:val="007B6C95"/>
    <w:rsid w:val="007B6F16"/>
    <w:rsid w:val="007B733F"/>
    <w:rsid w:val="007B7395"/>
    <w:rsid w:val="007B74B8"/>
    <w:rsid w:val="007B76BB"/>
    <w:rsid w:val="007B793A"/>
    <w:rsid w:val="007B7DC1"/>
    <w:rsid w:val="007B7EDB"/>
    <w:rsid w:val="007C0340"/>
    <w:rsid w:val="007C0703"/>
    <w:rsid w:val="007C0833"/>
    <w:rsid w:val="007C0A2E"/>
    <w:rsid w:val="007C0ED6"/>
    <w:rsid w:val="007C19AD"/>
    <w:rsid w:val="007C20FB"/>
    <w:rsid w:val="007C2341"/>
    <w:rsid w:val="007C27C4"/>
    <w:rsid w:val="007C308F"/>
    <w:rsid w:val="007C3598"/>
    <w:rsid w:val="007C3FA8"/>
    <w:rsid w:val="007C4291"/>
    <w:rsid w:val="007C4541"/>
    <w:rsid w:val="007C4EB1"/>
    <w:rsid w:val="007C54BA"/>
    <w:rsid w:val="007C6326"/>
    <w:rsid w:val="007C6411"/>
    <w:rsid w:val="007C686C"/>
    <w:rsid w:val="007C68DA"/>
    <w:rsid w:val="007C6A6C"/>
    <w:rsid w:val="007C6A83"/>
    <w:rsid w:val="007C6AB5"/>
    <w:rsid w:val="007C7232"/>
    <w:rsid w:val="007C7BEB"/>
    <w:rsid w:val="007C7D99"/>
    <w:rsid w:val="007D012F"/>
    <w:rsid w:val="007D09BD"/>
    <w:rsid w:val="007D1ED6"/>
    <w:rsid w:val="007D1FF1"/>
    <w:rsid w:val="007D229A"/>
    <w:rsid w:val="007D2773"/>
    <w:rsid w:val="007D2B1B"/>
    <w:rsid w:val="007D2F44"/>
    <w:rsid w:val="007D2F4D"/>
    <w:rsid w:val="007D2FB3"/>
    <w:rsid w:val="007D3524"/>
    <w:rsid w:val="007D3943"/>
    <w:rsid w:val="007D3ECA"/>
    <w:rsid w:val="007D40C7"/>
    <w:rsid w:val="007D4178"/>
    <w:rsid w:val="007D4B1A"/>
    <w:rsid w:val="007D4D33"/>
    <w:rsid w:val="007D501E"/>
    <w:rsid w:val="007D5867"/>
    <w:rsid w:val="007D5CAE"/>
    <w:rsid w:val="007D610B"/>
    <w:rsid w:val="007D64CA"/>
    <w:rsid w:val="007D6E8A"/>
    <w:rsid w:val="007D6EA4"/>
    <w:rsid w:val="007D6F12"/>
    <w:rsid w:val="007D7175"/>
    <w:rsid w:val="007D784D"/>
    <w:rsid w:val="007D79CF"/>
    <w:rsid w:val="007D7B72"/>
    <w:rsid w:val="007E00CF"/>
    <w:rsid w:val="007E02D2"/>
    <w:rsid w:val="007E0790"/>
    <w:rsid w:val="007E0B47"/>
    <w:rsid w:val="007E10E4"/>
    <w:rsid w:val="007E12BE"/>
    <w:rsid w:val="007E1369"/>
    <w:rsid w:val="007E180E"/>
    <w:rsid w:val="007E18FF"/>
    <w:rsid w:val="007E1A1B"/>
    <w:rsid w:val="007E1A88"/>
    <w:rsid w:val="007E1C64"/>
    <w:rsid w:val="007E1E67"/>
    <w:rsid w:val="007E21AF"/>
    <w:rsid w:val="007E2408"/>
    <w:rsid w:val="007E29B4"/>
    <w:rsid w:val="007E331F"/>
    <w:rsid w:val="007E3DD9"/>
    <w:rsid w:val="007E3E67"/>
    <w:rsid w:val="007E4214"/>
    <w:rsid w:val="007E4C88"/>
    <w:rsid w:val="007E5162"/>
    <w:rsid w:val="007E585E"/>
    <w:rsid w:val="007E5EB3"/>
    <w:rsid w:val="007E6285"/>
    <w:rsid w:val="007E63DE"/>
    <w:rsid w:val="007E6400"/>
    <w:rsid w:val="007E6546"/>
    <w:rsid w:val="007E6C5B"/>
    <w:rsid w:val="007E7DDF"/>
    <w:rsid w:val="007F053B"/>
    <w:rsid w:val="007F06AE"/>
    <w:rsid w:val="007F11C8"/>
    <w:rsid w:val="007F12E2"/>
    <w:rsid w:val="007F1A46"/>
    <w:rsid w:val="007F1B30"/>
    <w:rsid w:val="007F1CFB"/>
    <w:rsid w:val="007F20B1"/>
    <w:rsid w:val="007F220B"/>
    <w:rsid w:val="007F246C"/>
    <w:rsid w:val="007F250A"/>
    <w:rsid w:val="007F2554"/>
    <w:rsid w:val="007F2756"/>
    <w:rsid w:val="007F27DD"/>
    <w:rsid w:val="007F2956"/>
    <w:rsid w:val="007F2CDE"/>
    <w:rsid w:val="007F3322"/>
    <w:rsid w:val="007F391A"/>
    <w:rsid w:val="007F3BAB"/>
    <w:rsid w:val="007F4267"/>
    <w:rsid w:val="007F5023"/>
    <w:rsid w:val="007F56F3"/>
    <w:rsid w:val="007F5C33"/>
    <w:rsid w:val="007F6880"/>
    <w:rsid w:val="007F6D6B"/>
    <w:rsid w:val="007F70A5"/>
    <w:rsid w:val="007F76B4"/>
    <w:rsid w:val="007F7786"/>
    <w:rsid w:val="007F7907"/>
    <w:rsid w:val="007F7CF2"/>
    <w:rsid w:val="007F7ECC"/>
    <w:rsid w:val="007F7FBE"/>
    <w:rsid w:val="008001B4"/>
    <w:rsid w:val="00800470"/>
    <w:rsid w:val="00800769"/>
    <w:rsid w:val="0080092C"/>
    <w:rsid w:val="00800ED2"/>
    <w:rsid w:val="00801465"/>
    <w:rsid w:val="008015E4"/>
    <w:rsid w:val="008016E8"/>
    <w:rsid w:val="008018B6"/>
    <w:rsid w:val="00801AC9"/>
    <w:rsid w:val="00801BF7"/>
    <w:rsid w:val="0080295B"/>
    <w:rsid w:val="00802B61"/>
    <w:rsid w:val="00802BE6"/>
    <w:rsid w:val="00802E74"/>
    <w:rsid w:val="0080358A"/>
    <w:rsid w:val="00803B59"/>
    <w:rsid w:val="00804727"/>
    <w:rsid w:val="00804759"/>
    <w:rsid w:val="0080484C"/>
    <w:rsid w:val="00804B92"/>
    <w:rsid w:val="00804E21"/>
    <w:rsid w:val="00805092"/>
    <w:rsid w:val="008051FB"/>
    <w:rsid w:val="00805976"/>
    <w:rsid w:val="0080599C"/>
    <w:rsid w:val="00805F29"/>
    <w:rsid w:val="00805FE2"/>
    <w:rsid w:val="00806557"/>
    <w:rsid w:val="00806A78"/>
    <w:rsid w:val="00806AAF"/>
    <w:rsid w:val="00806E0B"/>
    <w:rsid w:val="00806EE2"/>
    <w:rsid w:val="0080704B"/>
    <w:rsid w:val="008070AC"/>
    <w:rsid w:val="00807277"/>
    <w:rsid w:val="0080768D"/>
    <w:rsid w:val="008101FD"/>
    <w:rsid w:val="0081082A"/>
    <w:rsid w:val="0081091C"/>
    <w:rsid w:val="00810D8D"/>
    <w:rsid w:val="00811168"/>
    <w:rsid w:val="0081117D"/>
    <w:rsid w:val="00811402"/>
    <w:rsid w:val="00811538"/>
    <w:rsid w:val="0081171F"/>
    <w:rsid w:val="00811835"/>
    <w:rsid w:val="0081198B"/>
    <w:rsid w:val="008125A3"/>
    <w:rsid w:val="008126B3"/>
    <w:rsid w:val="0081274C"/>
    <w:rsid w:val="008129F0"/>
    <w:rsid w:val="0081312A"/>
    <w:rsid w:val="00813C8E"/>
    <w:rsid w:val="00813E9D"/>
    <w:rsid w:val="00814F27"/>
    <w:rsid w:val="0081581D"/>
    <w:rsid w:val="008165AC"/>
    <w:rsid w:val="00816A5D"/>
    <w:rsid w:val="00816E79"/>
    <w:rsid w:val="00816EB7"/>
    <w:rsid w:val="008172BE"/>
    <w:rsid w:val="00817B71"/>
    <w:rsid w:val="00817F00"/>
    <w:rsid w:val="00820054"/>
    <w:rsid w:val="00820244"/>
    <w:rsid w:val="0082078F"/>
    <w:rsid w:val="00820BC9"/>
    <w:rsid w:val="008214DE"/>
    <w:rsid w:val="00821C5D"/>
    <w:rsid w:val="00822042"/>
    <w:rsid w:val="008221B3"/>
    <w:rsid w:val="0082248E"/>
    <w:rsid w:val="0082293A"/>
    <w:rsid w:val="00823133"/>
    <w:rsid w:val="0082333F"/>
    <w:rsid w:val="008234E8"/>
    <w:rsid w:val="00823A8D"/>
    <w:rsid w:val="0082449B"/>
    <w:rsid w:val="00824725"/>
    <w:rsid w:val="00824983"/>
    <w:rsid w:val="00824D8A"/>
    <w:rsid w:val="00824EC9"/>
    <w:rsid w:val="00824FDF"/>
    <w:rsid w:val="00825125"/>
    <w:rsid w:val="0082559C"/>
    <w:rsid w:val="00825618"/>
    <w:rsid w:val="008257CC"/>
    <w:rsid w:val="00825AFB"/>
    <w:rsid w:val="00825F03"/>
    <w:rsid w:val="008269D3"/>
    <w:rsid w:val="00826ABA"/>
    <w:rsid w:val="00826E98"/>
    <w:rsid w:val="008270B3"/>
    <w:rsid w:val="0082742D"/>
    <w:rsid w:val="008274BF"/>
    <w:rsid w:val="0082754F"/>
    <w:rsid w:val="00827FBE"/>
    <w:rsid w:val="0083044B"/>
    <w:rsid w:val="008305AB"/>
    <w:rsid w:val="008307B9"/>
    <w:rsid w:val="00830AD5"/>
    <w:rsid w:val="00830C31"/>
    <w:rsid w:val="00830DC3"/>
    <w:rsid w:val="008313FC"/>
    <w:rsid w:val="00831555"/>
    <w:rsid w:val="00831831"/>
    <w:rsid w:val="00831D06"/>
    <w:rsid w:val="00831D2D"/>
    <w:rsid w:val="00831F52"/>
    <w:rsid w:val="00832154"/>
    <w:rsid w:val="00832A70"/>
    <w:rsid w:val="00832F4B"/>
    <w:rsid w:val="00832F5C"/>
    <w:rsid w:val="008331AA"/>
    <w:rsid w:val="00833334"/>
    <w:rsid w:val="0083421B"/>
    <w:rsid w:val="008343FD"/>
    <w:rsid w:val="00835290"/>
    <w:rsid w:val="008359E0"/>
    <w:rsid w:val="0083640E"/>
    <w:rsid w:val="0083665F"/>
    <w:rsid w:val="00836837"/>
    <w:rsid w:val="00836CB7"/>
    <w:rsid w:val="00836DB4"/>
    <w:rsid w:val="0083738D"/>
    <w:rsid w:val="008374E1"/>
    <w:rsid w:val="008376F6"/>
    <w:rsid w:val="00837AE0"/>
    <w:rsid w:val="00837D5B"/>
    <w:rsid w:val="00837DD5"/>
    <w:rsid w:val="00840470"/>
    <w:rsid w:val="008405B1"/>
    <w:rsid w:val="00840607"/>
    <w:rsid w:val="008407E3"/>
    <w:rsid w:val="00840E61"/>
    <w:rsid w:val="00840E9E"/>
    <w:rsid w:val="00841075"/>
    <w:rsid w:val="00841545"/>
    <w:rsid w:val="00841A56"/>
    <w:rsid w:val="00841CD2"/>
    <w:rsid w:val="00842152"/>
    <w:rsid w:val="008427B0"/>
    <w:rsid w:val="00842B77"/>
    <w:rsid w:val="0084309F"/>
    <w:rsid w:val="00843228"/>
    <w:rsid w:val="00843B97"/>
    <w:rsid w:val="0084403C"/>
    <w:rsid w:val="00844427"/>
    <w:rsid w:val="00845287"/>
    <w:rsid w:val="00845C12"/>
    <w:rsid w:val="00846276"/>
    <w:rsid w:val="00846669"/>
    <w:rsid w:val="008467B5"/>
    <w:rsid w:val="00846933"/>
    <w:rsid w:val="008469D1"/>
    <w:rsid w:val="008469D9"/>
    <w:rsid w:val="00846DC0"/>
    <w:rsid w:val="008470B7"/>
    <w:rsid w:val="008470E6"/>
    <w:rsid w:val="00847302"/>
    <w:rsid w:val="008474A7"/>
    <w:rsid w:val="00847FD8"/>
    <w:rsid w:val="00850071"/>
    <w:rsid w:val="0085022D"/>
    <w:rsid w:val="008506B6"/>
    <w:rsid w:val="00850821"/>
    <w:rsid w:val="0085083B"/>
    <w:rsid w:val="00850ADF"/>
    <w:rsid w:val="00850AE0"/>
    <w:rsid w:val="00850C77"/>
    <w:rsid w:val="00850E97"/>
    <w:rsid w:val="008515B1"/>
    <w:rsid w:val="00851E29"/>
    <w:rsid w:val="00852238"/>
    <w:rsid w:val="00852269"/>
    <w:rsid w:val="008524D2"/>
    <w:rsid w:val="00852614"/>
    <w:rsid w:val="00852791"/>
    <w:rsid w:val="008527F0"/>
    <w:rsid w:val="00852969"/>
    <w:rsid w:val="00852D79"/>
    <w:rsid w:val="00852E19"/>
    <w:rsid w:val="00853471"/>
    <w:rsid w:val="00853552"/>
    <w:rsid w:val="00853B35"/>
    <w:rsid w:val="00854318"/>
    <w:rsid w:val="0085510F"/>
    <w:rsid w:val="00855D11"/>
    <w:rsid w:val="00855E5C"/>
    <w:rsid w:val="00855E84"/>
    <w:rsid w:val="008567D9"/>
    <w:rsid w:val="00856833"/>
    <w:rsid w:val="00856840"/>
    <w:rsid w:val="0085690F"/>
    <w:rsid w:val="00856FB4"/>
    <w:rsid w:val="00857C80"/>
    <w:rsid w:val="008605B2"/>
    <w:rsid w:val="0086087C"/>
    <w:rsid w:val="00860AE7"/>
    <w:rsid w:val="00860C60"/>
    <w:rsid w:val="00860D8E"/>
    <w:rsid w:val="008612D2"/>
    <w:rsid w:val="00861A50"/>
    <w:rsid w:val="00861B09"/>
    <w:rsid w:val="00861B43"/>
    <w:rsid w:val="00861C3C"/>
    <w:rsid w:val="00861E62"/>
    <w:rsid w:val="008623D9"/>
    <w:rsid w:val="0086275E"/>
    <w:rsid w:val="00862A99"/>
    <w:rsid w:val="00862B90"/>
    <w:rsid w:val="0086394E"/>
    <w:rsid w:val="0086418E"/>
    <w:rsid w:val="0086427D"/>
    <w:rsid w:val="0086443F"/>
    <w:rsid w:val="00864440"/>
    <w:rsid w:val="00864CA4"/>
    <w:rsid w:val="00864D76"/>
    <w:rsid w:val="008650FC"/>
    <w:rsid w:val="00865DEC"/>
    <w:rsid w:val="008665CC"/>
    <w:rsid w:val="0086699C"/>
    <w:rsid w:val="00866C95"/>
    <w:rsid w:val="00866EB3"/>
    <w:rsid w:val="0086701A"/>
    <w:rsid w:val="0086706F"/>
    <w:rsid w:val="00867BD2"/>
    <w:rsid w:val="00870008"/>
    <w:rsid w:val="00870EC8"/>
    <w:rsid w:val="008712FD"/>
    <w:rsid w:val="008716A1"/>
    <w:rsid w:val="00871B00"/>
    <w:rsid w:val="00872D3F"/>
    <w:rsid w:val="008731F7"/>
    <w:rsid w:val="008733E4"/>
    <w:rsid w:val="008737AE"/>
    <w:rsid w:val="00873B56"/>
    <w:rsid w:val="00873F15"/>
    <w:rsid w:val="00873F9A"/>
    <w:rsid w:val="00874096"/>
    <w:rsid w:val="00874670"/>
    <w:rsid w:val="00874C2B"/>
    <w:rsid w:val="00874C76"/>
    <w:rsid w:val="00874DE1"/>
    <w:rsid w:val="008756A4"/>
    <w:rsid w:val="00875F73"/>
    <w:rsid w:val="00876B83"/>
    <w:rsid w:val="00876FD4"/>
    <w:rsid w:val="00877582"/>
    <w:rsid w:val="008804F8"/>
    <w:rsid w:val="0088085D"/>
    <w:rsid w:val="00880A64"/>
    <w:rsid w:val="00880F30"/>
    <w:rsid w:val="008813DF"/>
    <w:rsid w:val="00882D1A"/>
    <w:rsid w:val="00882D9B"/>
    <w:rsid w:val="008833E8"/>
    <w:rsid w:val="00883823"/>
    <w:rsid w:val="00883E1A"/>
    <w:rsid w:val="00884350"/>
    <w:rsid w:val="00884A86"/>
    <w:rsid w:val="00884B0F"/>
    <w:rsid w:val="00884FA4"/>
    <w:rsid w:val="008852F1"/>
    <w:rsid w:val="008854FA"/>
    <w:rsid w:val="0088552F"/>
    <w:rsid w:val="00885AAD"/>
    <w:rsid w:val="00885CED"/>
    <w:rsid w:val="00885FA1"/>
    <w:rsid w:val="00886204"/>
    <w:rsid w:val="008862DC"/>
    <w:rsid w:val="0088721E"/>
    <w:rsid w:val="00887337"/>
    <w:rsid w:val="00887508"/>
    <w:rsid w:val="00887ABE"/>
    <w:rsid w:val="00887B48"/>
    <w:rsid w:val="00887D40"/>
    <w:rsid w:val="00887E87"/>
    <w:rsid w:val="00890235"/>
    <w:rsid w:val="00890584"/>
    <w:rsid w:val="008905DD"/>
    <w:rsid w:val="00890690"/>
    <w:rsid w:val="008909CB"/>
    <w:rsid w:val="00890D47"/>
    <w:rsid w:val="00890D6E"/>
    <w:rsid w:val="00890F1B"/>
    <w:rsid w:val="0089176E"/>
    <w:rsid w:val="008917E0"/>
    <w:rsid w:val="00891879"/>
    <w:rsid w:val="008921CA"/>
    <w:rsid w:val="00892365"/>
    <w:rsid w:val="00892712"/>
    <w:rsid w:val="00892BE5"/>
    <w:rsid w:val="008931C8"/>
    <w:rsid w:val="008937D6"/>
    <w:rsid w:val="0089387C"/>
    <w:rsid w:val="0089444E"/>
    <w:rsid w:val="008946BA"/>
    <w:rsid w:val="008949DF"/>
    <w:rsid w:val="008951DB"/>
    <w:rsid w:val="0089641A"/>
    <w:rsid w:val="00896550"/>
    <w:rsid w:val="00896693"/>
    <w:rsid w:val="0089679E"/>
    <w:rsid w:val="00896C81"/>
    <w:rsid w:val="00896D83"/>
    <w:rsid w:val="00896D9E"/>
    <w:rsid w:val="00897B58"/>
    <w:rsid w:val="00897F64"/>
    <w:rsid w:val="008A0831"/>
    <w:rsid w:val="008A09A0"/>
    <w:rsid w:val="008A0AB2"/>
    <w:rsid w:val="008A0CFC"/>
    <w:rsid w:val="008A12FE"/>
    <w:rsid w:val="008A1EB1"/>
    <w:rsid w:val="008A221B"/>
    <w:rsid w:val="008A2233"/>
    <w:rsid w:val="008A2501"/>
    <w:rsid w:val="008A28B6"/>
    <w:rsid w:val="008A2BB1"/>
    <w:rsid w:val="008A2D55"/>
    <w:rsid w:val="008A33D3"/>
    <w:rsid w:val="008A3466"/>
    <w:rsid w:val="008A3592"/>
    <w:rsid w:val="008A389F"/>
    <w:rsid w:val="008A3D02"/>
    <w:rsid w:val="008A45F1"/>
    <w:rsid w:val="008A4959"/>
    <w:rsid w:val="008A54A0"/>
    <w:rsid w:val="008A5940"/>
    <w:rsid w:val="008A5FFD"/>
    <w:rsid w:val="008A61A5"/>
    <w:rsid w:val="008A6394"/>
    <w:rsid w:val="008A681A"/>
    <w:rsid w:val="008A69BB"/>
    <w:rsid w:val="008A718E"/>
    <w:rsid w:val="008A73B2"/>
    <w:rsid w:val="008A7D01"/>
    <w:rsid w:val="008B0167"/>
    <w:rsid w:val="008B043F"/>
    <w:rsid w:val="008B0808"/>
    <w:rsid w:val="008B0AEC"/>
    <w:rsid w:val="008B0B51"/>
    <w:rsid w:val="008B0C9E"/>
    <w:rsid w:val="008B0DD7"/>
    <w:rsid w:val="008B0E0B"/>
    <w:rsid w:val="008B0F64"/>
    <w:rsid w:val="008B118F"/>
    <w:rsid w:val="008B11C4"/>
    <w:rsid w:val="008B1259"/>
    <w:rsid w:val="008B1C57"/>
    <w:rsid w:val="008B1CAF"/>
    <w:rsid w:val="008B1E53"/>
    <w:rsid w:val="008B1E5B"/>
    <w:rsid w:val="008B1EE4"/>
    <w:rsid w:val="008B1FF9"/>
    <w:rsid w:val="008B2463"/>
    <w:rsid w:val="008B24C1"/>
    <w:rsid w:val="008B2C12"/>
    <w:rsid w:val="008B2CD7"/>
    <w:rsid w:val="008B32F7"/>
    <w:rsid w:val="008B331F"/>
    <w:rsid w:val="008B3399"/>
    <w:rsid w:val="008B33BC"/>
    <w:rsid w:val="008B389D"/>
    <w:rsid w:val="008B3C5C"/>
    <w:rsid w:val="008B3F52"/>
    <w:rsid w:val="008B4377"/>
    <w:rsid w:val="008B4597"/>
    <w:rsid w:val="008B4C78"/>
    <w:rsid w:val="008B51AF"/>
    <w:rsid w:val="008B5299"/>
    <w:rsid w:val="008B5583"/>
    <w:rsid w:val="008B56BA"/>
    <w:rsid w:val="008B5A5F"/>
    <w:rsid w:val="008B5AB0"/>
    <w:rsid w:val="008B5CE0"/>
    <w:rsid w:val="008B6054"/>
    <w:rsid w:val="008B673C"/>
    <w:rsid w:val="008B6760"/>
    <w:rsid w:val="008B6B79"/>
    <w:rsid w:val="008B6C16"/>
    <w:rsid w:val="008B6F35"/>
    <w:rsid w:val="008B7B08"/>
    <w:rsid w:val="008B7E59"/>
    <w:rsid w:val="008B7E73"/>
    <w:rsid w:val="008C0A43"/>
    <w:rsid w:val="008C1168"/>
    <w:rsid w:val="008C13F0"/>
    <w:rsid w:val="008C161C"/>
    <w:rsid w:val="008C199A"/>
    <w:rsid w:val="008C1F26"/>
    <w:rsid w:val="008C25BA"/>
    <w:rsid w:val="008C2A3A"/>
    <w:rsid w:val="008C2A4A"/>
    <w:rsid w:val="008C2A58"/>
    <w:rsid w:val="008C31DE"/>
    <w:rsid w:val="008C3B35"/>
    <w:rsid w:val="008C43A8"/>
    <w:rsid w:val="008C4696"/>
    <w:rsid w:val="008C4C7E"/>
    <w:rsid w:val="008C565D"/>
    <w:rsid w:val="008C592B"/>
    <w:rsid w:val="008C5C46"/>
    <w:rsid w:val="008C5E17"/>
    <w:rsid w:val="008C6184"/>
    <w:rsid w:val="008C64E3"/>
    <w:rsid w:val="008C7360"/>
    <w:rsid w:val="008C736A"/>
    <w:rsid w:val="008C7709"/>
    <w:rsid w:val="008C77F1"/>
    <w:rsid w:val="008C785E"/>
    <w:rsid w:val="008C78A7"/>
    <w:rsid w:val="008C7AE7"/>
    <w:rsid w:val="008C7B89"/>
    <w:rsid w:val="008C7D23"/>
    <w:rsid w:val="008C7EBD"/>
    <w:rsid w:val="008D00CA"/>
    <w:rsid w:val="008D02A1"/>
    <w:rsid w:val="008D05CA"/>
    <w:rsid w:val="008D0813"/>
    <w:rsid w:val="008D0AFB"/>
    <w:rsid w:val="008D0F38"/>
    <w:rsid w:val="008D1194"/>
    <w:rsid w:val="008D119D"/>
    <w:rsid w:val="008D11FC"/>
    <w:rsid w:val="008D1511"/>
    <w:rsid w:val="008D189C"/>
    <w:rsid w:val="008D1AE9"/>
    <w:rsid w:val="008D22F9"/>
    <w:rsid w:val="008D2A0B"/>
    <w:rsid w:val="008D2CB5"/>
    <w:rsid w:val="008D3122"/>
    <w:rsid w:val="008D32DF"/>
    <w:rsid w:val="008D3470"/>
    <w:rsid w:val="008D35E9"/>
    <w:rsid w:val="008D3760"/>
    <w:rsid w:val="008D3959"/>
    <w:rsid w:val="008D3966"/>
    <w:rsid w:val="008D3B5F"/>
    <w:rsid w:val="008D4075"/>
    <w:rsid w:val="008D4352"/>
    <w:rsid w:val="008D4E4F"/>
    <w:rsid w:val="008D52CE"/>
    <w:rsid w:val="008D56A0"/>
    <w:rsid w:val="008D57CF"/>
    <w:rsid w:val="008D60BC"/>
    <w:rsid w:val="008D614C"/>
    <w:rsid w:val="008D6680"/>
    <w:rsid w:val="008D670D"/>
    <w:rsid w:val="008D67F8"/>
    <w:rsid w:val="008D6899"/>
    <w:rsid w:val="008D6B2E"/>
    <w:rsid w:val="008D6C72"/>
    <w:rsid w:val="008D6D7B"/>
    <w:rsid w:val="008D7395"/>
    <w:rsid w:val="008D7A1B"/>
    <w:rsid w:val="008D7EB7"/>
    <w:rsid w:val="008E0132"/>
    <w:rsid w:val="008E0738"/>
    <w:rsid w:val="008E0C08"/>
    <w:rsid w:val="008E0EB8"/>
    <w:rsid w:val="008E10A6"/>
    <w:rsid w:val="008E1118"/>
    <w:rsid w:val="008E11E7"/>
    <w:rsid w:val="008E1271"/>
    <w:rsid w:val="008E1295"/>
    <w:rsid w:val="008E1325"/>
    <w:rsid w:val="008E1485"/>
    <w:rsid w:val="008E1571"/>
    <w:rsid w:val="008E2251"/>
    <w:rsid w:val="008E24B3"/>
    <w:rsid w:val="008E24CA"/>
    <w:rsid w:val="008E262B"/>
    <w:rsid w:val="008E2F6E"/>
    <w:rsid w:val="008E31C5"/>
    <w:rsid w:val="008E3206"/>
    <w:rsid w:val="008E37E0"/>
    <w:rsid w:val="008E388B"/>
    <w:rsid w:val="008E38AD"/>
    <w:rsid w:val="008E3A15"/>
    <w:rsid w:val="008E3EEC"/>
    <w:rsid w:val="008E4515"/>
    <w:rsid w:val="008E456D"/>
    <w:rsid w:val="008E4A4C"/>
    <w:rsid w:val="008E5BF2"/>
    <w:rsid w:val="008E5C81"/>
    <w:rsid w:val="008E5E52"/>
    <w:rsid w:val="008E5FAA"/>
    <w:rsid w:val="008E767A"/>
    <w:rsid w:val="008E7901"/>
    <w:rsid w:val="008E7DCD"/>
    <w:rsid w:val="008F0549"/>
    <w:rsid w:val="008F0A38"/>
    <w:rsid w:val="008F0A6B"/>
    <w:rsid w:val="008F0A9A"/>
    <w:rsid w:val="008F0F84"/>
    <w:rsid w:val="008F1014"/>
    <w:rsid w:val="008F11C9"/>
    <w:rsid w:val="008F1FD9"/>
    <w:rsid w:val="008F2346"/>
    <w:rsid w:val="008F23D8"/>
    <w:rsid w:val="008F2B3B"/>
    <w:rsid w:val="008F2FD5"/>
    <w:rsid w:val="008F36C2"/>
    <w:rsid w:val="008F37E5"/>
    <w:rsid w:val="008F39D6"/>
    <w:rsid w:val="008F3AF7"/>
    <w:rsid w:val="008F3C31"/>
    <w:rsid w:val="008F3CD4"/>
    <w:rsid w:val="008F3E0F"/>
    <w:rsid w:val="008F4581"/>
    <w:rsid w:val="008F48C2"/>
    <w:rsid w:val="008F5161"/>
    <w:rsid w:val="008F51F0"/>
    <w:rsid w:val="008F5289"/>
    <w:rsid w:val="008F564B"/>
    <w:rsid w:val="008F5840"/>
    <w:rsid w:val="008F58A7"/>
    <w:rsid w:val="008F5EEF"/>
    <w:rsid w:val="008F66FE"/>
    <w:rsid w:val="008F6763"/>
    <w:rsid w:val="008F6A75"/>
    <w:rsid w:val="008F6BE1"/>
    <w:rsid w:val="008F71BD"/>
    <w:rsid w:val="008F72CC"/>
    <w:rsid w:val="008F72CD"/>
    <w:rsid w:val="008F793C"/>
    <w:rsid w:val="008F7CB4"/>
    <w:rsid w:val="00900005"/>
    <w:rsid w:val="0090141E"/>
    <w:rsid w:val="00902067"/>
    <w:rsid w:val="00902386"/>
    <w:rsid w:val="009028DE"/>
    <w:rsid w:val="00902921"/>
    <w:rsid w:val="00902993"/>
    <w:rsid w:val="00902D4C"/>
    <w:rsid w:val="009032A5"/>
    <w:rsid w:val="009033DA"/>
    <w:rsid w:val="00903802"/>
    <w:rsid w:val="00903AE7"/>
    <w:rsid w:val="00903BCC"/>
    <w:rsid w:val="00903BDE"/>
    <w:rsid w:val="00904218"/>
    <w:rsid w:val="00904612"/>
    <w:rsid w:val="00904B20"/>
    <w:rsid w:val="00904CC3"/>
    <w:rsid w:val="009050DC"/>
    <w:rsid w:val="009051D2"/>
    <w:rsid w:val="00905623"/>
    <w:rsid w:val="00905688"/>
    <w:rsid w:val="009066E6"/>
    <w:rsid w:val="00906898"/>
    <w:rsid w:val="0090696D"/>
    <w:rsid w:val="00906CD6"/>
    <w:rsid w:val="00906E4D"/>
    <w:rsid w:val="00906F31"/>
    <w:rsid w:val="00907219"/>
    <w:rsid w:val="009072AE"/>
    <w:rsid w:val="009075B5"/>
    <w:rsid w:val="009078B3"/>
    <w:rsid w:val="00907A77"/>
    <w:rsid w:val="00907E00"/>
    <w:rsid w:val="009103AA"/>
    <w:rsid w:val="00910612"/>
    <w:rsid w:val="009107B6"/>
    <w:rsid w:val="0091088D"/>
    <w:rsid w:val="00910E62"/>
    <w:rsid w:val="00910FC9"/>
    <w:rsid w:val="0091154E"/>
    <w:rsid w:val="0091158F"/>
    <w:rsid w:val="009120A8"/>
    <w:rsid w:val="00912418"/>
    <w:rsid w:val="0091247C"/>
    <w:rsid w:val="0091291A"/>
    <w:rsid w:val="00913564"/>
    <w:rsid w:val="00913612"/>
    <w:rsid w:val="0091366A"/>
    <w:rsid w:val="00913824"/>
    <w:rsid w:val="00913AA2"/>
    <w:rsid w:val="00913DD6"/>
    <w:rsid w:val="009141F1"/>
    <w:rsid w:val="00914CC3"/>
    <w:rsid w:val="009152C7"/>
    <w:rsid w:val="00915375"/>
    <w:rsid w:val="00915757"/>
    <w:rsid w:val="00915992"/>
    <w:rsid w:val="009159B3"/>
    <w:rsid w:val="00915A65"/>
    <w:rsid w:val="00915A85"/>
    <w:rsid w:val="00915DE9"/>
    <w:rsid w:val="00915EF1"/>
    <w:rsid w:val="00916181"/>
    <w:rsid w:val="009167C5"/>
    <w:rsid w:val="00916CFF"/>
    <w:rsid w:val="009170CB"/>
    <w:rsid w:val="009173D3"/>
    <w:rsid w:val="00917413"/>
    <w:rsid w:val="0091778C"/>
    <w:rsid w:val="009179E8"/>
    <w:rsid w:val="00917D0C"/>
    <w:rsid w:val="0092009D"/>
    <w:rsid w:val="009203F2"/>
    <w:rsid w:val="009204C5"/>
    <w:rsid w:val="009205BD"/>
    <w:rsid w:val="00920781"/>
    <w:rsid w:val="00920A4E"/>
    <w:rsid w:val="009214BC"/>
    <w:rsid w:val="0092180D"/>
    <w:rsid w:val="00921B6A"/>
    <w:rsid w:val="00922C51"/>
    <w:rsid w:val="00922EAD"/>
    <w:rsid w:val="0092318A"/>
    <w:rsid w:val="0092324F"/>
    <w:rsid w:val="009232C9"/>
    <w:rsid w:val="00923608"/>
    <w:rsid w:val="009238E5"/>
    <w:rsid w:val="00923C88"/>
    <w:rsid w:val="00923F12"/>
    <w:rsid w:val="00924169"/>
    <w:rsid w:val="00924881"/>
    <w:rsid w:val="009248B0"/>
    <w:rsid w:val="00924B15"/>
    <w:rsid w:val="00924FF8"/>
    <w:rsid w:val="009257F2"/>
    <w:rsid w:val="00925813"/>
    <w:rsid w:val="00925BA8"/>
    <w:rsid w:val="00925BAF"/>
    <w:rsid w:val="00926B78"/>
    <w:rsid w:val="00926DA7"/>
    <w:rsid w:val="00926FA6"/>
    <w:rsid w:val="009277C3"/>
    <w:rsid w:val="00927C2E"/>
    <w:rsid w:val="00927EFA"/>
    <w:rsid w:val="00927F8B"/>
    <w:rsid w:val="0093066A"/>
    <w:rsid w:val="0093077E"/>
    <w:rsid w:val="0093094D"/>
    <w:rsid w:val="00930C5F"/>
    <w:rsid w:val="009312D6"/>
    <w:rsid w:val="009315DC"/>
    <w:rsid w:val="009317BA"/>
    <w:rsid w:val="00932549"/>
    <w:rsid w:val="009328C7"/>
    <w:rsid w:val="00933380"/>
    <w:rsid w:val="009336EC"/>
    <w:rsid w:val="00933749"/>
    <w:rsid w:val="00933F56"/>
    <w:rsid w:val="009340AC"/>
    <w:rsid w:val="00934143"/>
    <w:rsid w:val="009342B0"/>
    <w:rsid w:val="0093457D"/>
    <w:rsid w:val="00934B42"/>
    <w:rsid w:val="00934C13"/>
    <w:rsid w:val="00934D00"/>
    <w:rsid w:val="00934DDF"/>
    <w:rsid w:val="00935228"/>
    <w:rsid w:val="009355A2"/>
    <w:rsid w:val="0093568C"/>
    <w:rsid w:val="00935F83"/>
    <w:rsid w:val="00935F9E"/>
    <w:rsid w:val="0093623F"/>
    <w:rsid w:val="00936314"/>
    <w:rsid w:val="009364D8"/>
    <w:rsid w:val="00936716"/>
    <w:rsid w:val="00936CC6"/>
    <w:rsid w:val="00936D98"/>
    <w:rsid w:val="00937360"/>
    <w:rsid w:val="009373C3"/>
    <w:rsid w:val="00937786"/>
    <w:rsid w:val="00937CB7"/>
    <w:rsid w:val="009400C6"/>
    <w:rsid w:val="009400CD"/>
    <w:rsid w:val="0094026A"/>
    <w:rsid w:val="00940C23"/>
    <w:rsid w:val="00940C4B"/>
    <w:rsid w:val="0094160F"/>
    <w:rsid w:val="009416D7"/>
    <w:rsid w:val="0094198B"/>
    <w:rsid w:val="009425FD"/>
    <w:rsid w:val="00942748"/>
    <w:rsid w:val="00942C80"/>
    <w:rsid w:val="00943197"/>
    <w:rsid w:val="009435F2"/>
    <w:rsid w:val="009437FC"/>
    <w:rsid w:val="00943950"/>
    <w:rsid w:val="00943E4B"/>
    <w:rsid w:val="00945180"/>
    <w:rsid w:val="0094538F"/>
    <w:rsid w:val="009455E3"/>
    <w:rsid w:val="0094590C"/>
    <w:rsid w:val="0094603D"/>
    <w:rsid w:val="009461AA"/>
    <w:rsid w:val="00946346"/>
    <w:rsid w:val="00946355"/>
    <w:rsid w:val="009468B7"/>
    <w:rsid w:val="009469F6"/>
    <w:rsid w:val="0094724E"/>
    <w:rsid w:val="009472F3"/>
    <w:rsid w:val="00947816"/>
    <w:rsid w:val="00947879"/>
    <w:rsid w:val="00947BE6"/>
    <w:rsid w:val="00947EC5"/>
    <w:rsid w:val="009501BE"/>
    <w:rsid w:val="00950263"/>
    <w:rsid w:val="0095048D"/>
    <w:rsid w:val="00950C94"/>
    <w:rsid w:val="00951ADB"/>
    <w:rsid w:val="00951ECC"/>
    <w:rsid w:val="0095286B"/>
    <w:rsid w:val="00952C96"/>
    <w:rsid w:val="00952EF4"/>
    <w:rsid w:val="009536A6"/>
    <w:rsid w:val="009536E2"/>
    <w:rsid w:val="0095380C"/>
    <w:rsid w:val="00953E9E"/>
    <w:rsid w:val="0095419F"/>
    <w:rsid w:val="009542CB"/>
    <w:rsid w:val="00954353"/>
    <w:rsid w:val="00954512"/>
    <w:rsid w:val="00954AED"/>
    <w:rsid w:val="00954C6F"/>
    <w:rsid w:val="00955500"/>
    <w:rsid w:val="0095562C"/>
    <w:rsid w:val="00955AA6"/>
    <w:rsid w:val="00955C0A"/>
    <w:rsid w:val="00955C4F"/>
    <w:rsid w:val="00956779"/>
    <w:rsid w:val="00956B04"/>
    <w:rsid w:val="00956F49"/>
    <w:rsid w:val="00957314"/>
    <w:rsid w:val="00957BA9"/>
    <w:rsid w:val="00957D30"/>
    <w:rsid w:val="00957FF8"/>
    <w:rsid w:val="009608FD"/>
    <w:rsid w:val="00960E80"/>
    <w:rsid w:val="009610E0"/>
    <w:rsid w:val="00961FF3"/>
    <w:rsid w:val="0096277A"/>
    <w:rsid w:val="00963041"/>
    <w:rsid w:val="009635D7"/>
    <w:rsid w:val="009635F9"/>
    <w:rsid w:val="00963A80"/>
    <w:rsid w:val="00963B48"/>
    <w:rsid w:val="00963C91"/>
    <w:rsid w:val="009641C4"/>
    <w:rsid w:val="009645A5"/>
    <w:rsid w:val="00964731"/>
    <w:rsid w:val="009657F1"/>
    <w:rsid w:val="00965922"/>
    <w:rsid w:val="00965BF8"/>
    <w:rsid w:val="0096625D"/>
    <w:rsid w:val="00967491"/>
    <w:rsid w:val="00967612"/>
    <w:rsid w:val="009709F8"/>
    <w:rsid w:val="00970B55"/>
    <w:rsid w:val="00970D9F"/>
    <w:rsid w:val="00970EB7"/>
    <w:rsid w:val="00971971"/>
    <w:rsid w:val="00971B9C"/>
    <w:rsid w:val="00971E3B"/>
    <w:rsid w:val="00971E4A"/>
    <w:rsid w:val="00972170"/>
    <w:rsid w:val="00972660"/>
    <w:rsid w:val="00972929"/>
    <w:rsid w:val="00972C15"/>
    <w:rsid w:val="00972CC9"/>
    <w:rsid w:val="00972F61"/>
    <w:rsid w:val="00972F91"/>
    <w:rsid w:val="00973251"/>
    <w:rsid w:val="009733FA"/>
    <w:rsid w:val="00973827"/>
    <w:rsid w:val="009739B2"/>
    <w:rsid w:val="00973CF1"/>
    <w:rsid w:val="009742D3"/>
    <w:rsid w:val="00974765"/>
    <w:rsid w:val="00974825"/>
    <w:rsid w:val="00974846"/>
    <w:rsid w:val="00974D59"/>
    <w:rsid w:val="0097516E"/>
    <w:rsid w:val="0097527B"/>
    <w:rsid w:val="009755B5"/>
    <w:rsid w:val="009758C7"/>
    <w:rsid w:val="00975974"/>
    <w:rsid w:val="00975A2B"/>
    <w:rsid w:val="00977885"/>
    <w:rsid w:val="00977A2F"/>
    <w:rsid w:val="00977BA7"/>
    <w:rsid w:val="00977BDE"/>
    <w:rsid w:val="00980846"/>
    <w:rsid w:val="00980905"/>
    <w:rsid w:val="00981320"/>
    <w:rsid w:val="0098194F"/>
    <w:rsid w:val="009819A6"/>
    <w:rsid w:val="00981A2F"/>
    <w:rsid w:val="00981B4B"/>
    <w:rsid w:val="00981C43"/>
    <w:rsid w:val="00981C76"/>
    <w:rsid w:val="00982068"/>
    <w:rsid w:val="0098242A"/>
    <w:rsid w:val="009824A8"/>
    <w:rsid w:val="009826C8"/>
    <w:rsid w:val="0098351E"/>
    <w:rsid w:val="009836E4"/>
    <w:rsid w:val="009837E2"/>
    <w:rsid w:val="00983B0B"/>
    <w:rsid w:val="0098428F"/>
    <w:rsid w:val="009845A2"/>
    <w:rsid w:val="009849BB"/>
    <w:rsid w:val="00984D6D"/>
    <w:rsid w:val="0098542D"/>
    <w:rsid w:val="00985641"/>
    <w:rsid w:val="00985CF0"/>
    <w:rsid w:val="00985F28"/>
    <w:rsid w:val="00986149"/>
    <w:rsid w:val="00986176"/>
    <w:rsid w:val="00986239"/>
    <w:rsid w:val="009865B3"/>
    <w:rsid w:val="00986E7F"/>
    <w:rsid w:val="009874F3"/>
    <w:rsid w:val="00987536"/>
    <w:rsid w:val="009878E8"/>
    <w:rsid w:val="00987A55"/>
    <w:rsid w:val="00987C9C"/>
    <w:rsid w:val="0099088B"/>
    <w:rsid w:val="00990BD5"/>
    <w:rsid w:val="00991647"/>
    <w:rsid w:val="0099170F"/>
    <w:rsid w:val="0099196F"/>
    <w:rsid w:val="00991E55"/>
    <w:rsid w:val="00992001"/>
    <w:rsid w:val="009926C9"/>
    <w:rsid w:val="00992B98"/>
    <w:rsid w:val="00992DBE"/>
    <w:rsid w:val="00992E32"/>
    <w:rsid w:val="00993192"/>
    <w:rsid w:val="0099359C"/>
    <w:rsid w:val="0099359F"/>
    <w:rsid w:val="009935B4"/>
    <w:rsid w:val="009936F4"/>
    <w:rsid w:val="00993DEF"/>
    <w:rsid w:val="0099449F"/>
    <w:rsid w:val="009945BC"/>
    <w:rsid w:val="00994871"/>
    <w:rsid w:val="009948D4"/>
    <w:rsid w:val="00994E08"/>
    <w:rsid w:val="00994EF0"/>
    <w:rsid w:val="009950FB"/>
    <w:rsid w:val="009951A8"/>
    <w:rsid w:val="009951F9"/>
    <w:rsid w:val="0099594D"/>
    <w:rsid w:val="00995C95"/>
    <w:rsid w:val="00995D42"/>
    <w:rsid w:val="00995E85"/>
    <w:rsid w:val="00996468"/>
    <w:rsid w:val="009967CF"/>
    <w:rsid w:val="00996876"/>
    <w:rsid w:val="00996D12"/>
    <w:rsid w:val="00996FFA"/>
    <w:rsid w:val="009971AE"/>
    <w:rsid w:val="009973F1"/>
    <w:rsid w:val="009973F3"/>
    <w:rsid w:val="0099749D"/>
    <w:rsid w:val="009975A3"/>
    <w:rsid w:val="009975BA"/>
    <w:rsid w:val="009979EE"/>
    <w:rsid w:val="00997ED2"/>
    <w:rsid w:val="009A010D"/>
    <w:rsid w:val="009A07F7"/>
    <w:rsid w:val="009A09EB"/>
    <w:rsid w:val="009A0C6F"/>
    <w:rsid w:val="009A0D8F"/>
    <w:rsid w:val="009A0EA2"/>
    <w:rsid w:val="009A108F"/>
    <w:rsid w:val="009A1449"/>
    <w:rsid w:val="009A14C6"/>
    <w:rsid w:val="009A14EF"/>
    <w:rsid w:val="009A170E"/>
    <w:rsid w:val="009A1C57"/>
    <w:rsid w:val="009A1CCE"/>
    <w:rsid w:val="009A257E"/>
    <w:rsid w:val="009A2CCF"/>
    <w:rsid w:val="009A2DF9"/>
    <w:rsid w:val="009A2E13"/>
    <w:rsid w:val="009A39EC"/>
    <w:rsid w:val="009A3A86"/>
    <w:rsid w:val="009A3D82"/>
    <w:rsid w:val="009A3FAC"/>
    <w:rsid w:val="009A426F"/>
    <w:rsid w:val="009A4869"/>
    <w:rsid w:val="009A4CB9"/>
    <w:rsid w:val="009A5B9D"/>
    <w:rsid w:val="009A6103"/>
    <w:rsid w:val="009A6263"/>
    <w:rsid w:val="009A6A6B"/>
    <w:rsid w:val="009A6BCF"/>
    <w:rsid w:val="009A6C26"/>
    <w:rsid w:val="009A6E2B"/>
    <w:rsid w:val="009A71E5"/>
    <w:rsid w:val="009A7712"/>
    <w:rsid w:val="009A780D"/>
    <w:rsid w:val="009A7B31"/>
    <w:rsid w:val="009A7D5C"/>
    <w:rsid w:val="009B018F"/>
    <w:rsid w:val="009B0C30"/>
    <w:rsid w:val="009B137F"/>
    <w:rsid w:val="009B1DEB"/>
    <w:rsid w:val="009B1EF9"/>
    <w:rsid w:val="009B26AC"/>
    <w:rsid w:val="009B37E2"/>
    <w:rsid w:val="009B3A29"/>
    <w:rsid w:val="009B40ED"/>
    <w:rsid w:val="009B42E0"/>
    <w:rsid w:val="009B4519"/>
    <w:rsid w:val="009B46E8"/>
    <w:rsid w:val="009B4AF4"/>
    <w:rsid w:val="009B4CEA"/>
    <w:rsid w:val="009B506B"/>
    <w:rsid w:val="009B57EF"/>
    <w:rsid w:val="009B598B"/>
    <w:rsid w:val="009B5B85"/>
    <w:rsid w:val="009B63D4"/>
    <w:rsid w:val="009B71D6"/>
    <w:rsid w:val="009B7204"/>
    <w:rsid w:val="009B78DB"/>
    <w:rsid w:val="009B7B28"/>
    <w:rsid w:val="009C0074"/>
    <w:rsid w:val="009C02A5"/>
    <w:rsid w:val="009C0564"/>
    <w:rsid w:val="009C0E30"/>
    <w:rsid w:val="009C0FF9"/>
    <w:rsid w:val="009C134A"/>
    <w:rsid w:val="009C13BB"/>
    <w:rsid w:val="009C189D"/>
    <w:rsid w:val="009C1A9F"/>
    <w:rsid w:val="009C1E39"/>
    <w:rsid w:val="009C2453"/>
    <w:rsid w:val="009C2657"/>
    <w:rsid w:val="009C2685"/>
    <w:rsid w:val="009C36D4"/>
    <w:rsid w:val="009C391D"/>
    <w:rsid w:val="009C39BC"/>
    <w:rsid w:val="009C3BA0"/>
    <w:rsid w:val="009C3F57"/>
    <w:rsid w:val="009C4097"/>
    <w:rsid w:val="009C44F1"/>
    <w:rsid w:val="009C4BC2"/>
    <w:rsid w:val="009C4D22"/>
    <w:rsid w:val="009C5069"/>
    <w:rsid w:val="009C52F6"/>
    <w:rsid w:val="009C55FD"/>
    <w:rsid w:val="009C56F3"/>
    <w:rsid w:val="009C5C3D"/>
    <w:rsid w:val="009C68CA"/>
    <w:rsid w:val="009C6A1D"/>
    <w:rsid w:val="009C6F08"/>
    <w:rsid w:val="009C7320"/>
    <w:rsid w:val="009C7695"/>
    <w:rsid w:val="009C778D"/>
    <w:rsid w:val="009D067B"/>
    <w:rsid w:val="009D0729"/>
    <w:rsid w:val="009D0883"/>
    <w:rsid w:val="009D0B37"/>
    <w:rsid w:val="009D0F66"/>
    <w:rsid w:val="009D0F7F"/>
    <w:rsid w:val="009D147E"/>
    <w:rsid w:val="009D15ED"/>
    <w:rsid w:val="009D16A1"/>
    <w:rsid w:val="009D16F8"/>
    <w:rsid w:val="009D1A06"/>
    <w:rsid w:val="009D1BA4"/>
    <w:rsid w:val="009D1EAE"/>
    <w:rsid w:val="009D203B"/>
    <w:rsid w:val="009D224A"/>
    <w:rsid w:val="009D22E4"/>
    <w:rsid w:val="009D22F7"/>
    <w:rsid w:val="009D2372"/>
    <w:rsid w:val="009D29FA"/>
    <w:rsid w:val="009D3140"/>
    <w:rsid w:val="009D319C"/>
    <w:rsid w:val="009D31E0"/>
    <w:rsid w:val="009D33FB"/>
    <w:rsid w:val="009D3A4C"/>
    <w:rsid w:val="009D3AF6"/>
    <w:rsid w:val="009D3C28"/>
    <w:rsid w:val="009D3CA1"/>
    <w:rsid w:val="009D402E"/>
    <w:rsid w:val="009D4063"/>
    <w:rsid w:val="009D4628"/>
    <w:rsid w:val="009D4CBF"/>
    <w:rsid w:val="009D4FDB"/>
    <w:rsid w:val="009D554A"/>
    <w:rsid w:val="009D5A1C"/>
    <w:rsid w:val="009D5BAB"/>
    <w:rsid w:val="009D5ED3"/>
    <w:rsid w:val="009D624A"/>
    <w:rsid w:val="009D666A"/>
    <w:rsid w:val="009D6A0A"/>
    <w:rsid w:val="009D6A5C"/>
    <w:rsid w:val="009D74E7"/>
    <w:rsid w:val="009D76D0"/>
    <w:rsid w:val="009D7B06"/>
    <w:rsid w:val="009D7EEA"/>
    <w:rsid w:val="009E03FF"/>
    <w:rsid w:val="009E058F"/>
    <w:rsid w:val="009E0A9E"/>
    <w:rsid w:val="009E0C8B"/>
    <w:rsid w:val="009E19A2"/>
    <w:rsid w:val="009E20B8"/>
    <w:rsid w:val="009E20DC"/>
    <w:rsid w:val="009E23AD"/>
    <w:rsid w:val="009E28F3"/>
    <w:rsid w:val="009E2A2E"/>
    <w:rsid w:val="009E3819"/>
    <w:rsid w:val="009E38B5"/>
    <w:rsid w:val="009E396D"/>
    <w:rsid w:val="009E3AFD"/>
    <w:rsid w:val="009E3C60"/>
    <w:rsid w:val="009E3CDD"/>
    <w:rsid w:val="009E4027"/>
    <w:rsid w:val="009E46D7"/>
    <w:rsid w:val="009E4B16"/>
    <w:rsid w:val="009E4E19"/>
    <w:rsid w:val="009E50B8"/>
    <w:rsid w:val="009E5C60"/>
    <w:rsid w:val="009E644B"/>
    <w:rsid w:val="009E64DB"/>
    <w:rsid w:val="009E6794"/>
    <w:rsid w:val="009E6CF8"/>
    <w:rsid w:val="009E7030"/>
    <w:rsid w:val="009E7189"/>
    <w:rsid w:val="009E74D3"/>
    <w:rsid w:val="009E7674"/>
    <w:rsid w:val="009E77F4"/>
    <w:rsid w:val="009E7E46"/>
    <w:rsid w:val="009E7F3F"/>
    <w:rsid w:val="009E7FC1"/>
    <w:rsid w:val="009F01E1"/>
    <w:rsid w:val="009F020B"/>
    <w:rsid w:val="009F0733"/>
    <w:rsid w:val="009F0AF4"/>
    <w:rsid w:val="009F0B4D"/>
    <w:rsid w:val="009F0C15"/>
    <w:rsid w:val="009F0D44"/>
    <w:rsid w:val="009F1096"/>
    <w:rsid w:val="009F150E"/>
    <w:rsid w:val="009F17A6"/>
    <w:rsid w:val="009F1F76"/>
    <w:rsid w:val="009F27AD"/>
    <w:rsid w:val="009F3703"/>
    <w:rsid w:val="009F3828"/>
    <w:rsid w:val="009F3FB5"/>
    <w:rsid w:val="009F42C1"/>
    <w:rsid w:val="009F47FC"/>
    <w:rsid w:val="009F504D"/>
    <w:rsid w:val="009F521F"/>
    <w:rsid w:val="009F52CC"/>
    <w:rsid w:val="009F553C"/>
    <w:rsid w:val="009F575B"/>
    <w:rsid w:val="009F583F"/>
    <w:rsid w:val="009F59CB"/>
    <w:rsid w:val="009F59F8"/>
    <w:rsid w:val="009F5F27"/>
    <w:rsid w:val="009F6320"/>
    <w:rsid w:val="009F665B"/>
    <w:rsid w:val="009F6DE5"/>
    <w:rsid w:val="00A003EB"/>
    <w:rsid w:val="00A005B0"/>
    <w:rsid w:val="00A008EB"/>
    <w:rsid w:val="00A00CF0"/>
    <w:rsid w:val="00A00FCF"/>
    <w:rsid w:val="00A01394"/>
    <w:rsid w:val="00A0196B"/>
    <w:rsid w:val="00A01F17"/>
    <w:rsid w:val="00A022A5"/>
    <w:rsid w:val="00A026FA"/>
    <w:rsid w:val="00A02D9E"/>
    <w:rsid w:val="00A03112"/>
    <w:rsid w:val="00A036D6"/>
    <w:rsid w:val="00A03A22"/>
    <w:rsid w:val="00A0431B"/>
    <w:rsid w:val="00A043D9"/>
    <w:rsid w:val="00A04634"/>
    <w:rsid w:val="00A04658"/>
    <w:rsid w:val="00A046EA"/>
    <w:rsid w:val="00A04941"/>
    <w:rsid w:val="00A04A73"/>
    <w:rsid w:val="00A04B1B"/>
    <w:rsid w:val="00A04E4B"/>
    <w:rsid w:val="00A05C94"/>
    <w:rsid w:val="00A05F43"/>
    <w:rsid w:val="00A06119"/>
    <w:rsid w:val="00A06256"/>
    <w:rsid w:val="00A06A26"/>
    <w:rsid w:val="00A06BD6"/>
    <w:rsid w:val="00A06EEE"/>
    <w:rsid w:val="00A07067"/>
    <w:rsid w:val="00A079A4"/>
    <w:rsid w:val="00A07A48"/>
    <w:rsid w:val="00A07BE5"/>
    <w:rsid w:val="00A1056D"/>
    <w:rsid w:val="00A105EA"/>
    <w:rsid w:val="00A108EE"/>
    <w:rsid w:val="00A10BB8"/>
    <w:rsid w:val="00A10DE9"/>
    <w:rsid w:val="00A113E4"/>
    <w:rsid w:val="00A11CF8"/>
    <w:rsid w:val="00A12750"/>
    <w:rsid w:val="00A12F96"/>
    <w:rsid w:val="00A13428"/>
    <w:rsid w:val="00A13451"/>
    <w:rsid w:val="00A135BA"/>
    <w:rsid w:val="00A137E4"/>
    <w:rsid w:val="00A1386F"/>
    <w:rsid w:val="00A13DB5"/>
    <w:rsid w:val="00A13F9E"/>
    <w:rsid w:val="00A14813"/>
    <w:rsid w:val="00A154D5"/>
    <w:rsid w:val="00A1564B"/>
    <w:rsid w:val="00A1566A"/>
    <w:rsid w:val="00A15CF5"/>
    <w:rsid w:val="00A15DBE"/>
    <w:rsid w:val="00A16274"/>
    <w:rsid w:val="00A165BF"/>
    <w:rsid w:val="00A16C1D"/>
    <w:rsid w:val="00A16C38"/>
    <w:rsid w:val="00A17209"/>
    <w:rsid w:val="00A172E8"/>
    <w:rsid w:val="00A17388"/>
    <w:rsid w:val="00A173C5"/>
    <w:rsid w:val="00A17584"/>
    <w:rsid w:val="00A17686"/>
    <w:rsid w:val="00A179FF"/>
    <w:rsid w:val="00A17F2C"/>
    <w:rsid w:val="00A215A5"/>
    <w:rsid w:val="00A217A9"/>
    <w:rsid w:val="00A21A36"/>
    <w:rsid w:val="00A22439"/>
    <w:rsid w:val="00A225AD"/>
    <w:rsid w:val="00A22640"/>
    <w:rsid w:val="00A23052"/>
    <w:rsid w:val="00A23C8F"/>
    <w:rsid w:val="00A241BF"/>
    <w:rsid w:val="00A24296"/>
    <w:rsid w:val="00A2480B"/>
    <w:rsid w:val="00A2525A"/>
    <w:rsid w:val="00A25294"/>
    <w:rsid w:val="00A254EE"/>
    <w:rsid w:val="00A25BE7"/>
    <w:rsid w:val="00A25CB4"/>
    <w:rsid w:val="00A26F29"/>
    <w:rsid w:val="00A27008"/>
    <w:rsid w:val="00A279F2"/>
    <w:rsid w:val="00A27B25"/>
    <w:rsid w:val="00A27CDF"/>
    <w:rsid w:val="00A309C6"/>
    <w:rsid w:val="00A30D13"/>
    <w:rsid w:val="00A3134E"/>
    <w:rsid w:val="00A316E3"/>
    <w:rsid w:val="00A319D0"/>
    <w:rsid w:val="00A31F03"/>
    <w:rsid w:val="00A32316"/>
    <w:rsid w:val="00A32335"/>
    <w:rsid w:val="00A32502"/>
    <w:rsid w:val="00A32548"/>
    <w:rsid w:val="00A32C61"/>
    <w:rsid w:val="00A32D46"/>
    <w:rsid w:val="00A32FB9"/>
    <w:rsid w:val="00A33172"/>
    <w:rsid w:val="00A33BEE"/>
    <w:rsid w:val="00A33F29"/>
    <w:rsid w:val="00A3432B"/>
    <w:rsid w:val="00A3455C"/>
    <w:rsid w:val="00A346BA"/>
    <w:rsid w:val="00A34874"/>
    <w:rsid w:val="00A34C67"/>
    <w:rsid w:val="00A34D62"/>
    <w:rsid w:val="00A35B51"/>
    <w:rsid w:val="00A35E70"/>
    <w:rsid w:val="00A35EFE"/>
    <w:rsid w:val="00A3611D"/>
    <w:rsid w:val="00A362E0"/>
    <w:rsid w:val="00A36339"/>
    <w:rsid w:val="00A366E4"/>
    <w:rsid w:val="00A3678B"/>
    <w:rsid w:val="00A367BA"/>
    <w:rsid w:val="00A36942"/>
    <w:rsid w:val="00A369FA"/>
    <w:rsid w:val="00A36DDE"/>
    <w:rsid w:val="00A378C2"/>
    <w:rsid w:val="00A37926"/>
    <w:rsid w:val="00A37939"/>
    <w:rsid w:val="00A37DE7"/>
    <w:rsid w:val="00A40144"/>
    <w:rsid w:val="00A40162"/>
    <w:rsid w:val="00A408D5"/>
    <w:rsid w:val="00A40A37"/>
    <w:rsid w:val="00A40D98"/>
    <w:rsid w:val="00A40F0D"/>
    <w:rsid w:val="00A41397"/>
    <w:rsid w:val="00A4166C"/>
    <w:rsid w:val="00A41879"/>
    <w:rsid w:val="00A421A7"/>
    <w:rsid w:val="00A42209"/>
    <w:rsid w:val="00A423C5"/>
    <w:rsid w:val="00A4241C"/>
    <w:rsid w:val="00A424E5"/>
    <w:rsid w:val="00A42548"/>
    <w:rsid w:val="00A425F7"/>
    <w:rsid w:val="00A42826"/>
    <w:rsid w:val="00A431C3"/>
    <w:rsid w:val="00A431DA"/>
    <w:rsid w:val="00A4376F"/>
    <w:rsid w:val="00A43A31"/>
    <w:rsid w:val="00A43C1B"/>
    <w:rsid w:val="00A43D06"/>
    <w:rsid w:val="00A44598"/>
    <w:rsid w:val="00A453EC"/>
    <w:rsid w:val="00A4543A"/>
    <w:rsid w:val="00A4549F"/>
    <w:rsid w:val="00A4564C"/>
    <w:rsid w:val="00A45B9B"/>
    <w:rsid w:val="00A4607F"/>
    <w:rsid w:val="00A462FE"/>
    <w:rsid w:val="00A4647F"/>
    <w:rsid w:val="00A46B58"/>
    <w:rsid w:val="00A47579"/>
    <w:rsid w:val="00A47948"/>
    <w:rsid w:val="00A50106"/>
    <w:rsid w:val="00A501C9"/>
    <w:rsid w:val="00A50506"/>
    <w:rsid w:val="00A506D5"/>
    <w:rsid w:val="00A507A3"/>
    <w:rsid w:val="00A50CCC"/>
    <w:rsid w:val="00A51956"/>
    <w:rsid w:val="00A51CB2"/>
    <w:rsid w:val="00A52B7E"/>
    <w:rsid w:val="00A52CC2"/>
    <w:rsid w:val="00A52E78"/>
    <w:rsid w:val="00A53037"/>
    <w:rsid w:val="00A5343D"/>
    <w:rsid w:val="00A53A8E"/>
    <w:rsid w:val="00A53C0D"/>
    <w:rsid w:val="00A53F55"/>
    <w:rsid w:val="00A54042"/>
    <w:rsid w:val="00A5417B"/>
    <w:rsid w:val="00A5455F"/>
    <w:rsid w:val="00A54599"/>
    <w:rsid w:val="00A54B82"/>
    <w:rsid w:val="00A55369"/>
    <w:rsid w:val="00A55DB1"/>
    <w:rsid w:val="00A569D4"/>
    <w:rsid w:val="00A56B2F"/>
    <w:rsid w:val="00A56E22"/>
    <w:rsid w:val="00A56EB5"/>
    <w:rsid w:val="00A571B1"/>
    <w:rsid w:val="00A57587"/>
    <w:rsid w:val="00A57623"/>
    <w:rsid w:val="00A57C16"/>
    <w:rsid w:val="00A57F1A"/>
    <w:rsid w:val="00A60163"/>
    <w:rsid w:val="00A6016F"/>
    <w:rsid w:val="00A6038D"/>
    <w:rsid w:val="00A6093E"/>
    <w:rsid w:val="00A60CF0"/>
    <w:rsid w:val="00A60D7B"/>
    <w:rsid w:val="00A6108D"/>
    <w:rsid w:val="00A61429"/>
    <w:rsid w:val="00A61514"/>
    <w:rsid w:val="00A61645"/>
    <w:rsid w:val="00A61828"/>
    <w:rsid w:val="00A61D3F"/>
    <w:rsid w:val="00A62080"/>
    <w:rsid w:val="00A625C1"/>
    <w:rsid w:val="00A63024"/>
    <w:rsid w:val="00A630A2"/>
    <w:rsid w:val="00A631AB"/>
    <w:rsid w:val="00A632B8"/>
    <w:rsid w:val="00A632DE"/>
    <w:rsid w:val="00A63863"/>
    <w:rsid w:val="00A63BF3"/>
    <w:rsid w:val="00A6414C"/>
    <w:rsid w:val="00A64577"/>
    <w:rsid w:val="00A64942"/>
    <w:rsid w:val="00A64D49"/>
    <w:rsid w:val="00A65760"/>
    <w:rsid w:val="00A65834"/>
    <w:rsid w:val="00A65911"/>
    <w:rsid w:val="00A66263"/>
    <w:rsid w:val="00A6643C"/>
    <w:rsid w:val="00A666DF"/>
    <w:rsid w:val="00A66AF4"/>
    <w:rsid w:val="00A66D46"/>
    <w:rsid w:val="00A67544"/>
    <w:rsid w:val="00A67A93"/>
    <w:rsid w:val="00A67B92"/>
    <w:rsid w:val="00A7012D"/>
    <w:rsid w:val="00A7075B"/>
    <w:rsid w:val="00A7117B"/>
    <w:rsid w:val="00A71375"/>
    <w:rsid w:val="00A7146E"/>
    <w:rsid w:val="00A71CE6"/>
    <w:rsid w:val="00A71D23"/>
    <w:rsid w:val="00A72F6F"/>
    <w:rsid w:val="00A73292"/>
    <w:rsid w:val="00A7333A"/>
    <w:rsid w:val="00A738B0"/>
    <w:rsid w:val="00A73C10"/>
    <w:rsid w:val="00A73C90"/>
    <w:rsid w:val="00A73D0D"/>
    <w:rsid w:val="00A742C8"/>
    <w:rsid w:val="00A74324"/>
    <w:rsid w:val="00A743E3"/>
    <w:rsid w:val="00A7486F"/>
    <w:rsid w:val="00A74A78"/>
    <w:rsid w:val="00A74A92"/>
    <w:rsid w:val="00A74E73"/>
    <w:rsid w:val="00A7509D"/>
    <w:rsid w:val="00A75663"/>
    <w:rsid w:val="00A75965"/>
    <w:rsid w:val="00A75C24"/>
    <w:rsid w:val="00A75CC1"/>
    <w:rsid w:val="00A75E88"/>
    <w:rsid w:val="00A763E3"/>
    <w:rsid w:val="00A768CE"/>
    <w:rsid w:val="00A76DA9"/>
    <w:rsid w:val="00A7700E"/>
    <w:rsid w:val="00A7739F"/>
    <w:rsid w:val="00A773EA"/>
    <w:rsid w:val="00A7747D"/>
    <w:rsid w:val="00A7781C"/>
    <w:rsid w:val="00A8056E"/>
    <w:rsid w:val="00A80604"/>
    <w:rsid w:val="00A80835"/>
    <w:rsid w:val="00A80939"/>
    <w:rsid w:val="00A8105D"/>
    <w:rsid w:val="00A813F8"/>
    <w:rsid w:val="00A8144A"/>
    <w:rsid w:val="00A81587"/>
    <w:rsid w:val="00A81823"/>
    <w:rsid w:val="00A81BC8"/>
    <w:rsid w:val="00A81DE6"/>
    <w:rsid w:val="00A81E8D"/>
    <w:rsid w:val="00A82D58"/>
    <w:rsid w:val="00A82F9B"/>
    <w:rsid w:val="00A832F5"/>
    <w:rsid w:val="00A8334A"/>
    <w:rsid w:val="00A833AE"/>
    <w:rsid w:val="00A8344A"/>
    <w:rsid w:val="00A8381D"/>
    <w:rsid w:val="00A8399D"/>
    <w:rsid w:val="00A83DC5"/>
    <w:rsid w:val="00A83E3D"/>
    <w:rsid w:val="00A8443A"/>
    <w:rsid w:val="00A8479C"/>
    <w:rsid w:val="00A852E2"/>
    <w:rsid w:val="00A8557B"/>
    <w:rsid w:val="00A856CA"/>
    <w:rsid w:val="00A85785"/>
    <w:rsid w:val="00A857EB"/>
    <w:rsid w:val="00A85A05"/>
    <w:rsid w:val="00A85A22"/>
    <w:rsid w:val="00A8609E"/>
    <w:rsid w:val="00A86191"/>
    <w:rsid w:val="00A86D63"/>
    <w:rsid w:val="00A87797"/>
    <w:rsid w:val="00A87936"/>
    <w:rsid w:val="00A87CF9"/>
    <w:rsid w:val="00A90447"/>
    <w:rsid w:val="00A90C16"/>
    <w:rsid w:val="00A90E72"/>
    <w:rsid w:val="00A91216"/>
    <w:rsid w:val="00A912BA"/>
    <w:rsid w:val="00A915A1"/>
    <w:rsid w:val="00A91722"/>
    <w:rsid w:val="00A9178C"/>
    <w:rsid w:val="00A9184A"/>
    <w:rsid w:val="00A91AB4"/>
    <w:rsid w:val="00A91BE9"/>
    <w:rsid w:val="00A922A2"/>
    <w:rsid w:val="00A92D18"/>
    <w:rsid w:val="00A9307E"/>
    <w:rsid w:val="00A9318A"/>
    <w:rsid w:val="00A9327B"/>
    <w:rsid w:val="00A93642"/>
    <w:rsid w:val="00A93B69"/>
    <w:rsid w:val="00A940CD"/>
    <w:rsid w:val="00A941BD"/>
    <w:rsid w:val="00A941FD"/>
    <w:rsid w:val="00A9438A"/>
    <w:rsid w:val="00A9441C"/>
    <w:rsid w:val="00A94ADF"/>
    <w:rsid w:val="00A94CDE"/>
    <w:rsid w:val="00A953F6"/>
    <w:rsid w:val="00A95771"/>
    <w:rsid w:val="00A95928"/>
    <w:rsid w:val="00A963BC"/>
    <w:rsid w:val="00A963C7"/>
    <w:rsid w:val="00A96676"/>
    <w:rsid w:val="00A976E6"/>
    <w:rsid w:val="00A97ADC"/>
    <w:rsid w:val="00A97BED"/>
    <w:rsid w:val="00AA07D6"/>
    <w:rsid w:val="00AA11E9"/>
    <w:rsid w:val="00AA1626"/>
    <w:rsid w:val="00AA19B5"/>
    <w:rsid w:val="00AA1A34"/>
    <w:rsid w:val="00AA1C25"/>
    <w:rsid w:val="00AA1CEC"/>
    <w:rsid w:val="00AA2D6C"/>
    <w:rsid w:val="00AA2E0E"/>
    <w:rsid w:val="00AA312D"/>
    <w:rsid w:val="00AA31B9"/>
    <w:rsid w:val="00AA34F7"/>
    <w:rsid w:val="00AA36E7"/>
    <w:rsid w:val="00AA38BE"/>
    <w:rsid w:val="00AA3CF5"/>
    <w:rsid w:val="00AA3DB7"/>
    <w:rsid w:val="00AA3FA5"/>
    <w:rsid w:val="00AA426C"/>
    <w:rsid w:val="00AA446C"/>
    <w:rsid w:val="00AA4EEB"/>
    <w:rsid w:val="00AA51F5"/>
    <w:rsid w:val="00AA5E3B"/>
    <w:rsid w:val="00AA68B4"/>
    <w:rsid w:val="00AA6B05"/>
    <w:rsid w:val="00AA76E9"/>
    <w:rsid w:val="00AA7732"/>
    <w:rsid w:val="00AA7745"/>
    <w:rsid w:val="00AA77B0"/>
    <w:rsid w:val="00AA7F53"/>
    <w:rsid w:val="00AB0161"/>
    <w:rsid w:val="00AB02A7"/>
    <w:rsid w:val="00AB0543"/>
    <w:rsid w:val="00AB085E"/>
    <w:rsid w:val="00AB0AC9"/>
    <w:rsid w:val="00AB0BD9"/>
    <w:rsid w:val="00AB112F"/>
    <w:rsid w:val="00AB1785"/>
    <w:rsid w:val="00AB185A"/>
    <w:rsid w:val="00AB19AE"/>
    <w:rsid w:val="00AB1BA7"/>
    <w:rsid w:val="00AB1E04"/>
    <w:rsid w:val="00AB239F"/>
    <w:rsid w:val="00AB24A3"/>
    <w:rsid w:val="00AB24C6"/>
    <w:rsid w:val="00AB2917"/>
    <w:rsid w:val="00AB2B4C"/>
    <w:rsid w:val="00AB2D2F"/>
    <w:rsid w:val="00AB3113"/>
    <w:rsid w:val="00AB348A"/>
    <w:rsid w:val="00AB3644"/>
    <w:rsid w:val="00AB3B67"/>
    <w:rsid w:val="00AB3DFB"/>
    <w:rsid w:val="00AB3E41"/>
    <w:rsid w:val="00AB3FBC"/>
    <w:rsid w:val="00AB416E"/>
    <w:rsid w:val="00AB43EC"/>
    <w:rsid w:val="00AB460B"/>
    <w:rsid w:val="00AB4851"/>
    <w:rsid w:val="00AB4918"/>
    <w:rsid w:val="00AB4BF4"/>
    <w:rsid w:val="00AB501E"/>
    <w:rsid w:val="00AB5664"/>
    <w:rsid w:val="00AB5ADF"/>
    <w:rsid w:val="00AB5C9F"/>
    <w:rsid w:val="00AB5E57"/>
    <w:rsid w:val="00AB61A6"/>
    <w:rsid w:val="00AB6388"/>
    <w:rsid w:val="00AB725F"/>
    <w:rsid w:val="00AB7777"/>
    <w:rsid w:val="00AB7FD9"/>
    <w:rsid w:val="00AC039D"/>
    <w:rsid w:val="00AC0705"/>
    <w:rsid w:val="00AC109B"/>
    <w:rsid w:val="00AC11AE"/>
    <w:rsid w:val="00AC1AB5"/>
    <w:rsid w:val="00AC1C54"/>
    <w:rsid w:val="00AC230B"/>
    <w:rsid w:val="00AC2681"/>
    <w:rsid w:val="00AC2F0C"/>
    <w:rsid w:val="00AC3A73"/>
    <w:rsid w:val="00AC45B4"/>
    <w:rsid w:val="00AC4736"/>
    <w:rsid w:val="00AC4C1C"/>
    <w:rsid w:val="00AC5056"/>
    <w:rsid w:val="00AC5105"/>
    <w:rsid w:val="00AC53CA"/>
    <w:rsid w:val="00AC5804"/>
    <w:rsid w:val="00AC5827"/>
    <w:rsid w:val="00AC5C23"/>
    <w:rsid w:val="00AC5F74"/>
    <w:rsid w:val="00AC6B9A"/>
    <w:rsid w:val="00AC704A"/>
    <w:rsid w:val="00AC74DA"/>
    <w:rsid w:val="00AC7A2B"/>
    <w:rsid w:val="00AC7C25"/>
    <w:rsid w:val="00AD05F7"/>
    <w:rsid w:val="00AD0A51"/>
    <w:rsid w:val="00AD0B37"/>
    <w:rsid w:val="00AD11F7"/>
    <w:rsid w:val="00AD1B60"/>
    <w:rsid w:val="00AD1DB7"/>
    <w:rsid w:val="00AD1DFB"/>
    <w:rsid w:val="00AD245A"/>
    <w:rsid w:val="00AD2852"/>
    <w:rsid w:val="00AD2ADB"/>
    <w:rsid w:val="00AD38D3"/>
    <w:rsid w:val="00AD3976"/>
    <w:rsid w:val="00AD3FC6"/>
    <w:rsid w:val="00AD49F7"/>
    <w:rsid w:val="00AD4D2A"/>
    <w:rsid w:val="00AD5011"/>
    <w:rsid w:val="00AD519E"/>
    <w:rsid w:val="00AD542F"/>
    <w:rsid w:val="00AD5D49"/>
    <w:rsid w:val="00AD631C"/>
    <w:rsid w:val="00AD6545"/>
    <w:rsid w:val="00AD7220"/>
    <w:rsid w:val="00AD7305"/>
    <w:rsid w:val="00AD7E64"/>
    <w:rsid w:val="00AE07A6"/>
    <w:rsid w:val="00AE0814"/>
    <w:rsid w:val="00AE0C56"/>
    <w:rsid w:val="00AE0D9D"/>
    <w:rsid w:val="00AE1075"/>
    <w:rsid w:val="00AE149E"/>
    <w:rsid w:val="00AE1786"/>
    <w:rsid w:val="00AE1F10"/>
    <w:rsid w:val="00AE1F86"/>
    <w:rsid w:val="00AE22F2"/>
    <w:rsid w:val="00AE2732"/>
    <w:rsid w:val="00AE2886"/>
    <w:rsid w:val="00AE29FC"/>
    <w:rsid w:val="00AE2EB4"/>
    <w:rsid w:val="00AE2F02"/>
    <w:rsid w:val="00AE2F3F"/>
    <w:rsid w:val="00AE2F81"/>
    <w:rsid w:val="00AE3164"/>
    <w:rsid w:val="00AE3293"/>
    <w:rsid w:val="00AE33CF"/>
    <w:rsid w:val="00AE34EC"/>
    <w:rsid w:val="00AE3B4E"/>
    <w:rsid w:val="00AE3BA5"/>
    <w:rsid w:val="00AE4BA9"/>
    <w:rsid w:val="00AE4C70"/>
    <w:rsid w:val="00AE4CBC"/>
    <w:rsid w:val="00AE4F8E"/>
    <w:rsid w:val="00AE59EC"/>
    <w:rsid w:val="00AE5A3A"/>
    <w:rsid w:val="00AE6516"/>
    <w:rsid w:val="00AE67B3"/>
    <w:rsid w:val="00AE680A"/>
    <w:rsid w:val="00AE68E3"/>
    <w:rsid w:val="00AE699D"/>
    <w:rsid w:val="00AE6D41"/>
    <w:rsid w:val="00AE7864"/>
    <w:rsid w:val="00AE7949"/>
    <w:rsid w:val="00AF1778"/>
    <w:rsid w:val="00AF1E0D"/>
    <w:rsid w:val="00AF1E3A"/>
    <w:rsid w:val="00AF2348"/>
    <w:rsid w:val="00AF25D5"/>
    <w:rsid w:val="00AF31CE"/>
    <w:rsid w:val="00AF393F"/>
    <w:rsid w:val="00AF3DBB"/>
    <w:rsid w:val="00AF4034"/>
    <w:rsid w:val="00AF449C"/>
    <w:rsid w:val="00AF4EC5"/>
    <w:rsid w:val="00AF5194"/>
    <w:rsid w:val="00AF528B"/>
    <w:rsid w:val="00AF53EF"/>
    <w:rsid w:val="00AF5993"/>
    <w:rsid w:val="00AF5CBA"/>
    <w:rsid w:val="00AF6144"/>
    <w:rsid w:val="00AF6D45"/>
    <w:rsid w:val="00AF6DF7"/>
    <w:rsid w:val="00AF717D"/>
    <w:rsid w:val="00AF73C3"/>
    <w:rsid w:val="00AF765C"/>
    <w:rsid w:val="00AF77B2"/>
    <w:rsid w:val="00AF795C"/>
    <w:rsid w:val="00AF7FE5"/>
    <w:rsid w:val="00B0039A"/>
    <w:rsid w:val="00B00752"/>
    <w:rsid w:val="00B0088F"/>
    <w:rsid w:val="00B00DF6"/>
    <w:rsid w:val="00B00E26"/>
    <w:rsid w:val="00B01667"/>
    <w:rsid w:val="00B017F1"/>
    <w:rsid w:val="00B01CB1"/>
    <w:rsid w:val="00B01DA8"/>
    <w:rsid w:val="00B01DBC"/>
    <w:rsid w:val="00B01F24"/>
    <w:rsid w:val="00B0259E"/>
    <w:rsid w:val="00B026C1"/>
    <w:rsid w:val="00B02B9C"/>
    <w:rsid w:val="00B02E1F"/>
    <w:rsid w:val="00B0353B"/>
    <w:rsid w:val="00B037E8"/>
    <w:rsid w:val="00B03B39"/>
    <w:rsid w:val="00B03BDA"/>
    <w:rsid w:val="00B040B2"/>
    <w:rsid w:val="00B04168"/>
    <w:rsid w:val="00B041DF"/>
    <w:rsid w:val="00B042F1"/>
    <w:rsid w:val="00B05061"/>
    <w:rsid w:val="00B066B9"/>
    <w:rsid w:val="00B06A7A"/>
    <w:rsid w:val="00B06BD7"/>
    <w:rsid w:val="00B06ED7"/>
    <w:rsid w:val="00B070A7"/>
    <w:rsid w:val="00B07623"/>
    <w:rsid w:val="00B0791D"/>
    <w:rsid w:val="00B079B5"/>
    <w:rsid w:val="00B07A1F"/>
    <w:rsid w:val="00B07A70"/>
    <w:rsid w:val="00B07EB3"/>
    <w:rsid w:val="00B10245"/>
    <w:rsid w:val="00B10276"/>
    <w:rsid w:val="00B10558"/>
    <w:rsid w:val="00B10813"/>
    <w:rsid w:val="00B10AA3"/>
    <w:rsid w:val="00B1128F"/>
    <w:rsid w:val="00B11E2F"/>
    <w:rsid w:val="00B1205C"/>
    <w:rsid w:val="00B12986"/>
    <w:rsid w:val="00B1327D"/>
    <w:rsid w:val="00B13288"/>
    <w:rsid w:val="00B13890"/>
    <w:rsid w:val="00B13C43"/>
    <w:rsid w:val="00B1407F"/>
    <w:rsid w:val="00B14176"/>
    <w:rsid w:val="00B14E37"/>
    <w:rsid w:val="00B15557"/>
    <w:rsid w:val="00B156A9"/>
    <w:rsid w:val="00B15E8E"/>
    <w:rsid w:val="00B15F83"/>
    <w:rsid w:val="00B160FF"/>
    <w:rsid w:val="00B16322"/>
    <w:rsid w:val="00B1662E"/>
    <w:rsid w:val="00B16923"/>
    <w:rsid w:val="00B16A6C"/>
    <w:rsid w:val="00B17583"/>
    <w:rsid w:val="00B20261"/>
    <w:rsid w:val="00B20A2E"/>
    <w:rsid w:val="00B21579"/>
    <w:rsid w:val="00B21604"/>
    <w:rsid w:val="00B216E0"/>
    <w:rsid w:val="00B21B1F"/>
    <w:rsid w:val="00B2228E"/>
    <w:rsid w:val="00B225FD"/>
    <w:rsid w:val="00B22BC4"/>
    <w:rsid w:val="00B22C0D"/>
    <w:rsid w:val="00B23604"/>
    <w:rsid w:val="00B236DB"/>
    <w:rsid w:val="00B236F9"/>
    <w:rsid w:val="00B23AF4"/>
    <w:rsid w:val="00B23C15"/>
    <w:rsid w:val="00B240F8"/>
    <w:rsid w:val="00B2545B"/>
    <w:rsid w:val="00B2563D"/>
    <w:rsid w:val="00B25762"/>
    <w:rsid w:val="00B25830"/>
    <w:rsid w:val="00B25A94"/>
    <w:rsid w:val="00B25B40"/>
    <w:rsid w:val="00B25BC5"/>
    <w:rsid w:val="00B25FDE"/>
    <w:rsid w:val="00B260D5"/>
    <w:rsid w:val="00B264AD"/>
    <w:rsid w:val="00B2678D"/>
    <w:rsid w:val="00B26AB0"/>
    <w:rsid w:val="00B26AD2"/>
    <w:rsid w:val="00B26CA2"/>
    <w:rsid w:val="00B2796B"/>
    <w:rsid w:val="00B303D4"/>
    <w:rsid w:val="00B303E8"/>
    <w:rsid w:val="00B30B4E"/>
    <w:rsid w:val="00B3111E"/>
    <w:rsid w:val="00B31246"/>
    <w:rsid w:val="00B315B0"/>
    <w:rsid w:val="00B318E9"/>
    <w:rsid w:val="00B3229F"/>
    <w:rsid w:val="00B326FF"/>
    <w:rsid w:val="00B32DF9"/>
    <w:rsid w:val="00B32F64"/>
    <w:rsid w:val="00B33386"/>
    <w:rsid w:val="00B33D89"/>
    <w:rsid w:val="00B340AA"/>
    <w:rsid w:val="00B340BB"/>
    <w:rsid w:val="00B344B2"/>
    <w:rsid w:val="00B34615"/>
    <w:rsid w:val="00B34A9F"/>
    <w:rsid w:val="00B34B80"/>
    <w:rsid w:val="00B35BDF"/>
    <w:rsid w:val="00B35CAB"/>
    <w:rsid w:val="00B35CDA"/>
    <w:rsid w:val="00B3611B"/>
    <w:rsid w:val="00B370B8"/>
    <w:rsid w:val="00B3715D"/>
    <w:rsid w:val="00B37610"/>
    <w:rsid w:val="00B37D97"/>
    <w:rsid w:val="00B40AD1"/>
    <w:rsid w:val="00B40BEC"/>
    <w:rsid w:val="00B411BD"/>
    <w:rsid w:val="00B41559"/>
    <w:rsid w:val="00B4172C"/>
    <w:rsid w:val="00B418E8"/>
    <w:rsid w:val="00B42285"/>
    <w:rsid w:val="00B424FC"/>
    <w:rsid w:val="00B426A3"/>
    <w:rsid w:val="00B4274B"/>
    <w:rsid w:val="00B42BB2"/>
    <w:rsid w:val="00B42E14"/>
    <w:rsid w:val="00B4333B"/>
    <w:rsid w:val="00B434C5"/>
    <w:rsid w:val="00B435B1"/>
    <w:rsid w:val="00B4367F"/>
    <w:rsid w:val="00B438BA"/>
    <w:rsid w:val="00B447E2"/>
    <w:rsid w:val="00B447F4"/>
    <w:rsid w:val="00B44F99"/>
    <w:rsid w:val="00B4534E"/>
    <w:rsid w:val="00B45876"/>
    <w:rsid w:val="00B458E9"/>
    <w:rsid w:val="00B45A82"/>
    <w:rsid w:val="00B45DE5"/>
    <w:rsid w:val="00B461ED"/>
    <w:rsid w:val="00B462E7"/>
    <w:rsid w:val="00B46496"/>
    <w:rsid w:val="00B46673"/>
    <w:rsid w:val="00B473AB"/>
    <w:rsid w:val="00B47D9C"/>
    <w:rsid w:val="00B501D3"/>
    <w:rsid w:val="00B501DB"/>
    <w:rsid w:val="00B50981"/>
    <w:rsid w:val="00B50F9E"/>
    <w:rsid w:val="00B51542"/>
    <w:rsid w:val="00B51C61"/>
    <w:rsid w:val="00B51D1D"/>
    <w:rsid w:val="00B521DB"/>
    <w:rsid w:val="00B52350"/>
    <w:rsid w:val="00B5310E"/>
    <w:rsid w:val="00B5375C"/>
    <w:rsid w:val="00B53BC2"/>
    <w:rsid w:val="00B54ACC"/>
    <w:rsid w:val="00B54DCB"/>
    <w:rsid w:val="00B5532B"/>
    <w:rsid w:val="00B5590E"/>
    <w:rsid w:val="00B55AC2"/>
    <w:rsid w:val="00B56019"/>
    <w:rsid w:val="00B560C9"/>
    <w:rsid w:val="00B560CF"/>
    <w:rsid w:val="00B56201"/>
    <w:rsid w:val="00B56533"/>
    <w:rsid w:val="00B56579"/>
    <w:rsid w:val="00B56824"/>
    <w:rsid w:val="00B56868"/>
    <w:rsid w:val="00B56CFC"/>
    <w:rsid w:val="00B57015"/>
    <w:rsid w:val="00B573C6"/>
    <w:rsid w:val="00B57419"/>
    <w:rsid w:val="00B57777"/>
    <w:rsid w:val="00B57A17"/>
    <w:rsid w:val="00B57CBC"/>
    <w:rsid w:val="00B57F44"/>
    <w:rsid w:val="00B60A00"/>
    <w:rsid w:val="00B61484"/>
    <w:rsid w:val="00B617FE"/>
    <w:rsid w:val="00B619C5"/>
    <w:rsid w:val="00B61BE2"/>
    <w:rsid w:val="00B623FB"/>
    <w:rsid w:val="00B62542"/>
    <w:rsid w:val="00B6266F"/>
    <w:rsid w:val="00B62A65"/>
    <w:rsid w:val="00B62CE9"/>
    <w:rsid w:val="00B62E0B"/>
    <w:rsid w:val="00B63695"/>
    <w:rsid w:val="00B63721"/>
    <w:rsid w:val="00B63A27"/>
    <w:rsid w:val="00B63ACA"/>
    <w:rsid w:val="00B63B3E"/>
    <w:rsid w:val="00B63C32"/>
    <w:rsid w:val="00B6442E"/>
    <w:rsid w:val="00B64434"/>
    <w:rsid w:val="00B645E6"/>
    <w:rsid w:val="00B64F48"/>
    <w:rsid w:val="00B65087"/>
    <w:rsid w:val="00B654EA"/>
    <w:rsid w:val="00B657C5"/>
    <w:rsid w:val="00B65DC2"/>
    <w:rsid w:val="00B65FF9"/>
    <w:rsid w:val="00B66280"/>
    <w:rsid w:val="00B662A2"/>
    <w:rsid w:val="00B67508"/>
    <w:rsid w:val="00B67C1C"/>
    <w:rsid w:val="00B67C23"/>
    <w:rsid w:val="00B67CD2"/>
    <w:rsid w:val="00B67D5B"/>
    <w:rsid w:val="00B70396"/>
    <w:rsid w:val="00B70748"/>
    <w:rsid w:val="00B70884"/>
    <w:rsid w:val="00B708CA"/>
    <w:rsid w:val="00B70BD6"/>
    <w:rsid w:val="00B70C17"/>
    <w:rsid w:val="00B70C3F"/>
    <w:rsid w:val="00B711CE"/>
    <w:rsid w:val="00B71934"/>
    <w:rsid w:val="00B71DC8"/>
    <w:rsid w:val="00B73315"/>
    <w:rsid w:val="00B74067"/>
    <w:rsid w:val="00B74123"/>
    <w:rsid w:val="00B746C6"/>
    <w:rsid w:val="00B74EB2"/>
    <w:rsid w:val="00B7604C"/>
    <w:rsid w:val="00B76114"/>
    <w:rsid w:val="00B76484"/>
    <w:rsid w:val="00B7652C"/>
    <w:rsid w:val="00B76587"/>
    <w:rsid w:val="00B766BF"/>
    <w:rsid w:val="00B76FA6"/>
    <w:rsid w:val="00B770BC"/>
    <w:rsid w:val="00B770D2"/>
    <w:rsid w:val="00B80404"/>
    <w:rsid w:val="00B80910"/>
    <w:rsid w:val="00B809A7"/>
    <w:rsid w:val="00B814DB"/>
    <w:rsid w:val="00B815BA"/>
    <w:rsid w:val="00B81837"/>
    <w:rsid w:val="00B81874"/>
    <w:rsid w:val="00B818F4"/>
    <w:rsid w:val="00B81BC9"/>
    <w:rsid w:val="00B81CC3"/>
    <w:rsid w:val="00B8222F"/>
    <w:rsid w:val="00B82615"/>
    <w:rsid w:val="00B82633"/>
    <w:rsid w:val="00B82AB7"/>
    <w:rsid w:val="00B82DCB"/>
    <w:rsid w:val="00B82E7B"/>
    <w:rsid w:val="00B83444"/>
    <w:rsid w:val="00B836ED"/>
    <w:rsid w:val="00B839AC"/>
    <w:rsid w:val="00B83DBD"/>
    <w:rsid w:val="00B83E02"/>
    <w:rsid w:val="00B84167"/>
    <w:rsid w:val="00B8440F"/>
    <w:rsid w:val="00B847B8"/>
    <w:rsid w:val="00B853BE"/>
    <w:rsid w:val="00B86114"/>
    <w:rsid w:val="00B86476"/>
    <w:rsid w:val="00B86A3D"/>
    <w:rsid w:val="00B86BB8"/>
    <w:rsid w:val="00B875C7"/>
    <w:rsid w:val="00B87753"/>
    <w:rsid w:val="00B87E06"/>
    <w:rsid w:val="00B909DA"/>
    <w:rsid w:val="00B90AFB"/>
    <w:rsid w:val="00B90B28"/>
    <w:rsid w:val="00B90D10"/>
    <w:rsid w:val="00B90F36"/>
    <w:rsid w:val="00B90FE5"/>
    <w:rsid w:val="00B90FFD"/>
    <w:rsid w:val="00B910C9"/>
    <w:rsid w:val="00B9112B"/>
    <w:rsid w:val="00B916F4"/>
    <w:rsid w:val="00B917FB"/>
    <w:rsid w:val="00B9184F"/>
    <w:rsid w:val="00B91936"/>
    <w:rsid w:val="00B919AD"/>
    <w:rsid w:val="00B91A2B"/>
    <w:rsid w:val="00B91A99"/>
    <w:rsid w:val="00B9249F"/>
    <w:rsid w:val="00B9283E"/>
    <w:rsid w:val="00B92B71"/>
    <w:rsid w:val="00B93204"/>
    <w:rsid w:val="00B93AF3"/>
    <w:rsid w:val="00B93DCE"/>
    <w:rsid w:val="00B93F1A"/>
    <w:rsid w:val="00B94ACA"/>
    <w:rsid w:val="00B94E17"/>
    <w:rsid w:val="00B94FCB"/>
    <w:rsid w:val="00B9530B"/>
    <w:rsid w:val="00B95621"/>
    <w:rsid w:val="00B957FE"/>
    <w:rsid w:val="00B95F02"/>
    <w:rsid w:val="00B96339"/>
    <w:rsid w:val="00B96BEF"/>
    <w:rsid w:val="00B96CEC"/>
    <w:rsid w:val="00B96FC0"/>
    <w:rsid w:val="00B97260"/>
    <w:rsid w:val="00B979F9"/>
    <w:rsid w:val="00B97A69"/>
    <w:rsid w:val="00BA001A"/>
    <w:rsid w:val="00BA050E"/>
    <w:rsid w:val="00BA0632"/>
    <w:rsid w:val="00BA0AAA"/>
    <w:rsid w:val="00BA0DFB"/>
    <w:rsid w:val="00BA0ECE"/>
    <w:rsid w:val="00BA1492"/>
    <w:rsid w:val="00BA1589"/>
    <w:rsid w:val="00BA2096"/>
    <w:rsid w:val="00BA234B"/>
    <w:rsid w:val="00BA2964"/>
    <w:rsid w:val="00BA2FEF"/>
    <w:rsid w:val="00BA3D71"/>
    <w:rsid w:val="00BA3F5D"/>
    <w:rsid w:val="00BA3F82"/>
    <w:rsid w:val="00BA3FE8"/>
    <w:rsid w:val="00BA4202"/>
    <w:rsid w:val="00BA4361"/>
    <w:rsid w:val="00BA4590"/>
    <w:rsid w:val="00BA4C91"/>
    <w:rsid w:val="00BA519F"/>
    <w:rsid w:val="00BA5265"/>
    <w:rsid w:val="00BA564F"/>
    <w:rsid w:val="00BA5BD9"/>
    <w:rsid w:val="00BA6259"/>
    <w:rsid w:val="00BA6F9A"/>
    <w:rsid w:val="00BA7513"/>
    <w:rsid w:val="00BA7896"/>
    <w:rsid w:val="00BA7B17"/>
    <w:rsid w:val="00BB0419"/>
    <w:rsid w:val="00BB0803"/>
    <w:rsid w:val="00BB0971"/>
    <w:rsid w:val="00BB111E"/>
    <w:rsid w:val="00BB1206"/>
    <w:rsid w:val="00BB1548"/>
    <w:rsid w:val="00BB1670"/>
    <w:rsid w:val="00BB182F"/>
    <w:rsid w:val="00BB1CE7"/>
    <w:rsid w:val="00BB203F"/>
    <w:rsid w:val="00BB2BDA"/>
    <w:rsid w:val="00BB2FD3"/>
    <w:rsid w:val="00BB2FDF"/>
    <w:rsid w:val="00BB2FFF"/>
    <w:rsid w:val="00BB37F7"/>
    <w:rsid w:val="00BB3A70"/>
    <w:rsid w:val="00BB3C57"/>
    <w:rsid w:val="00BB3CAB"/>
    <w:rsid w:val="00BB400D"/>
    <w:rsid w:val="00BB46C1"/>
    <w:rsid w:val="00BB49F7"/>
    <w:rsid w:val="00BB4C6D"/>
    <w:rsid w:val="00BB50F9"/>
    <w:rsid w:val="00BB5FCB"/>
    <w:rsid w:val="00BB604B"/>
    <w:rsid w:val="00BB6560"/>
    <w:rsid w:val="00BB6C77"/>
    <w:rsid w:val="00BB6DF6"/>
    <w:rsid w:val="00BB7B99"/>
    <w:rsid w:val="00BC00EC"/>
    <w:rsid w:val="00BC08C5"/>
    <w:rsid w:val="00BC0B81"/>
    <w:rsid w:val="00BC0C25"/>
    <w:rsid w:val="00BC0D67"/>
    <w:rsid w:val="00BC11C0"/>
    <w:rsid w:val="00BC12FB"/>
    <w:rsid w:val="00BC1C3C"/>
    <w:rsid w:val="00BC2A1D"/>
    <w:rsid w:val="00BC2EA5"/>
    <w:rsid w:val="00BC307F"/>
    <w:rsid w:val="00BC3159"/>
    <w:rsid w:val="00BC3257"/>
    <w:rsid w:val="00BC39DB"/>
    <w:rsid w:val="00BC3A32"/>
    <w:rsid w:val="00BC3C4D"/>
    <w:rsid w:val="00BC43BB"/>
    <w:rsid w:val="00BC46EF"/>
    <w:rsid w:val="00BC4CB5"/>
    <w:rsid w:val="00BC5DA6"/>
    <w:rsid w:val="00BC5ED9"/>
    <w:rsid w:val="00BC5FA3"/>
    <w:rsid w:val="00BC61ED"/>
    <w:rsid w:val="00BC6613"/>
    <w:rsid w:val="00BC6626"/>
    <w:rsid w:val="00BC6F65"/>
    <w:rsid w:val="00BC6FD6"/>
    <w:rsid w:val="00BC7C77"/>
    <w:rsid w:val="00BD008E"/>
    <w:rsid w:val="00BD025F"/>
    <w:rsid w:val="00BD04A2"/>
    <w:rsid w:val="00BD0DE0"/>
    <w:rsid w:val="00BD0E36"/>
    <w:rsid w:val="00BD17B0"/>
    <w:rsid w:val="00BD1E3F"/>
    <w:rsid w:val="00BD1F67"/>
    <w:rsid w:val="00BD2229"/>
    <w:rsid w:val="00BD230D"/>
    <w:rsid w:val="00BD238E"/>
    <w:rsid w:val="00BD2F3B"/>
    <w:rsid w:val="00BD3050"/>
    <w:rsid w:val="00BD3372"/>
    <w:rsid w:val="00BD3D6B"/>
    <w:rsid w:val="00BD3D8A"/>
    <w:rsid w:val="00BD3E21"/>
    <w:rsid w:val="00BD3F79"/>
    <w:rsid w:val="00BD4681"/>
    <w:rsid w:val="00BD4712"/>
    <w:rsid w:val="00BD4DAB"/>
    <w:rsid w:val="00BD50AA"/>
    <w:rsid w:val="00BD5135"/>
    <w:rsid w:val="00BD5F41"/>
    <w:rsid w:val="00BD6021"/>
    <w:rsid w:val="00BD61BE"/>
    <w:rsid w:val="00BD702A"/>
    <w:rsid w:val="00BD7085"/>
    <w:rsid w:val="00BD7291"/>
    <w:rsid w:val="00BD750F"/>
    <w:rsid w:val="00BD7A5F"/>
    <w:rsid w:val="00BD7E1A"/>
    <w:rsid w:val="00BD7EA3"/>
    <w:rsid w:val="00BD7FE2"/>
    <w:rsid w:val="00BE0188"/>
    <w:rsid w:val="00BE01E3"/>
    <w:rsid w:val="00BE0211"/>
    <w:rsid w:val="00BE0B19"/>
    <w:rsid w:val="00BE0DD8"/>
    <w:rsid w:val="00BE11A6"/>
    <w:rsid w:val="00BE19DD"/>
    <w:rsid w:val="00BE1C99"/>
    <w:rsid w:val="00BE1CA1"/>
    <w:rsid w:val="00BE1D82"/>
    <w:rsid w:val="00BE1EE4"/>
    <w:rsid w:val="00BE1F8B"/>
    <w:rsid w:val="00BE2096"/>
    <w:rsid w:val="00BE2167"/>
    <w:rsid w:val="00BE25E0"/>
    <w:rsid w:val="00BE27BA"/>
    <w:rsid w:val="00BE2B4F"/>
    <w:rsid w:val="00BE2BB0"/>
    <w:rsid w:val="00BE2E13"/>
    <w:rsid w:val="00BE2F39"/>
    <w:rsid w:val="00BE332D"/>
    <w:rsid w:val="00BE3355"/>
    <w:rsid w:val="00BE3CF1"/>
    <w:rsid w:val="00BE3F74"/>
    <w:rsid w:val="00BE4264"/>
    <w:rsid w:val="00BE47E2"/>
    <w:rsid w:val="00BE4B20"/>
    <w:rsid w:val="00BE5170"/>
    <w:rsid w:val="00BE5A94"/>
    <w:rsid w:val="00BE5FC4"/>
    <w:rsid w:val="00BE6535"/>
    <w:rsid w:val="00BE65C3"/>
    <w:rsid w:val="00BE681D"/>
    <w:rsid w:val="00BE7C4D"/>
    <w:rsid w:val="00BE7DE5"/>
    <w:rsid w:val="00BE7F6A"/>
    <w:rsid w:val="00BF0187"/>
    <w:rsid w:val="00BF0274"/>
    <w:rsid w:val="00BF0275"/>
    <w:rsid w:val="00BF08C4"/>
    <w:rsid w:val="00BF08D4"/>
    <w:rsid w:val="00BF0BAF"/>
    <w:rsid w:val="00BF1248"/>
    <w:rsid w:val="00BF150F"/>
    <w:rsid w:val="00BF19AE"/>
    <w:rsid w:val="00BF19CE"/>
    <w:rsid w:val="00BF1A3C"/>
    <w:rsid w:val="00BF1C97"/>
    <w:rsid w:val="00BF1CE7"/>
    <w:rsid w:val="00BF1EDD"/>
    <w:rsid w:val="00BF1FBB"/>
    <w:rsid w:val="00BF20A6"/>
    <w:rsid w:val="00BF25EC"/>
    <w:rsid w:val="00BF2A13"/>
    <w:rsid w:val="00BF2A4F"/>
    <w:rsid w:val="00BF2B6F"/>
    <w:rsid w:val="00BF2EE7"/>
    <w:rsid w:val="00BF351A"/>
    <w:rsid w:val="00BF353C"/>
    <w:rsid w:val="00BF3914"/>
    <w:rsid w:val="00BF3A9A"/>
    <w:rsid w:val="00BF3BC4"/>
    <w:rsid w:val="00BF4356"/>
    <w:rsid w:val="00BF46AC"/>
    <w:rsid w:val="00BF49B1"/>
    <w:rsid w:val="00BF4F69"/>
    <w:rsid w:val="00BF5089"/>
    <w:rsid w:val="00BF54B0"/>
    <w:rsid w:val="00BF5552"/>
    <w:rsid w:val="00BF5CCD"/>
    <w:rsid w:val="00BF6639"/>
    <w:rsid w:val="00BF6B55"/>
    <w:rsid w:val="00BF73F2"/>
    <w:rsid w:val="00C00BAD"/>
    <w:rsid w:val="00C00E00"/>
    <w:rsid w:val="00C00F76"/>
    <w:rsid w:val="00C01671"/>
    <w:rsid w:val="00C01F22"/>
    <w:rsid w:val="00C02419"/>
    <w:rsid w:val="00C02766"/>
    <w:rsid w:val="00C02ACD"/>
    <w:rsid w:val="00C02E38"/>
    <w:rsid w:val="00C02F4C"/>
    <w:rsid w:val="00C02F4D"/>
    <w:rsid w:val="00C031F6"/>
    <w:rsid w:val="00C03443"/>
    <w:rsid w:val="00C03807"/>
    <w:rsid w:val="00C03A13"/>
    <w:rsid w:val="00C03E3A"/>
    <w:rsid w:val="00C03EE8"/>
    <w:rsid w:val="00C0404E"/>
    <w:rsid w:val="00C04146"/>
    <w:rsid w:val="00C0433D"/>
    <w:rsid w:val="00C048B7"/>
    <w:rsid w:val="00C049A0"/>
    <w:rsid w:val="00C04A52"/>
    <w:rsid w:val="00C04A94"/>
    <w:rsid w:val="00C05129"/>
    <w:rsid w:val="00C0554B"/>
    <w:rsid w:val="00C0559B"/>
    <w:rsid w:val="00C05751"/>
    <w:rsid w:val="00C05BEC"/>
    <w:rsid w:val="00C05F87"/>
    <w:rsid w:val="00C064C1"/>
    <w:rsid w:val="00C066BB"/>
    <w:rsid w:val="00C06D57"/>
    <w:rsid w:val="00C06E7D"/>
    <w:rsid w:val="00C10CA4"/>
    <w:rsid w:val="00C10CF2"/>
    <w:rsid w:val="00C10DDF"/>
    <w:rsid w:val="00C1112B"/>
    <w:rsid w:val="00C112FD"/>
    <w:rsid w:val="00C117E4"/>
    <w:rsid w:val="00C117FF"/>
    <w:rsid w:val="00C11A88"/>
    <w:rsid w:val="00C11DE9"/>
    <w:rsid w:val="00C11E2A"/>
    <w:rsid w:val="00C12012"/>
    <w:rsid w:val="00C12021"/>
    <w:rsid w:val="00C121B7"/>
    <w:rsid w:val="00C12874"/>
    <w:rsid w:val="00C12984"/>
    <w:rsid w:val="00C12BC1"/>
    <w:rsid w:val="00C12E72"/>
    <w:rsid w:val="00C1371D"/>
    <w:rsid w:val="00C13BDA"/>
    <w:rsid w:val="00C13D53"/>
    <w:rsid w:val="00C13FFD"/>
    <w:rsid w:val="00C143DC"/>
    <w:rsid w:val="00C14632"/>
    <w:rsid w:val="00C1478E"/>
    <w:rsid w:val="00C14F19"/>
    <w:rsid w:val="00C14FCB"/>
    <w:rsid w:val="00C15D3C"/>
    <w:rsid w:val="00C15E1D"/>
    <w:rsid w:val="00C165AB"/>
    <w:rsid w:val="00C16699"/>
    <w:rsid w:val="00C167BB"/>
    <w:rsid w:val="00C168A6"/>
    <w:rsid w:val="00C16A50"/>
    <w:rsid w:val="00C16C30"/>
    <w:rsid w:val="00C17295"/>
    <w:rsid w:val="00C17B76"/>
    <w:rsid w:val="00C17CC0"/>
    <w:rsid w:val="00C17D8F"/>
    <w:rsid w:val="00C20220"/>
    <w:rsid w:val="00C20256"/>
    <w:rsid w:val="00C20859"/>
    <w:rsid w:val="00C20A00"/>
    <w:rsid w:val="00C20C10"/>
    <w:rsid w:val="00C20C7B"/>
    <w:rsid w:val="00C20D66"/>
    <w:rsid w:val="00C21673"/>
    <w:rsid w:val="00C21C7A"/>
    <w:rsid w:val="00C21D8A"/>
    <w:rsid w:val="00C21DD4"/>
    <w:rsid w:val="00C2239F"/>
    <w:rsid w:val="00C2280B"/>
    <w:rsid w:val="00C22DA8"/>
    <w:rsid w:val="00C22FE6"/>
    <w:rsid w:val="00C23130"/>
    <w:rsid w:val="00C23F61"/>
    <w:rsid w:val="00C243CC"/>
    <w:rsid w:val="00C24456"/>
    <w:rsid w:val="00C24817"/>
    <w:rsid w:val="00C2487E"/>
    <w:rsid w:val="00C24A28"/>
    <w:rsid w:val="00C24E47"/>
    <w:rsid w:val="00C255A5"/>
    <w:rsid w:val="00C256B4"/>
    <w:rsid w:val="00C2584B"/>
    <w:rsid w:val="00C25942"/>
    <w:rsid w:val="00C25DD9"/>
    <w:rsid w:val="00C2638C"/>
    <w:rsid w:val="00C26559"/>
    <w:rsid w:val="00C2663F"/>
    <w:rsid w:val="00C2681E"/>
    <w:rsid w:val="00C26DB8"/>
    <w:rsid w:val="00C275B2"/>
    <w:rsid w:val="00C27736"/>
    <w:rsid w:val="00C277C8"/>
    <w:rsid w:val="00C27A59"/>
    <w:rsid w:val="00C27C46"/>
    <w:rsid w:val="00C27EFD"/>
    <w:rsid w:val="00C30AC3"/>
    <w:rsid w:val="00C30EA0"/>
    <w:rsid w:val="00C30F8E"/>
    <w:rsid w:val="00C313C9"/>
    <w:rsid w:val="00C3140B"/>
    <w:rsid w:val="00C31642"/>
    <w:rsid w:val="00C31819"/>
    <w:rsid w:val="00C31A27"/>
    <w:rsid w:val="00C31F26"/>
    <w:rsid w:val="00C31F54"/>
    <w:rsid w:val="00C323B5"/>
    <w:rsid w:val="00C32AC4"/>
    <w:rsid w:val="00C32DF2"/>
    <w:rsid w:val="00C3314A"/>
    <w:rsid w:val="00C3353E"/>
    <w:rsid w:val="00C33B98"/>
    <w:rsid w:val="00C33F57"/>
    <w:rsid w:val="00C3400F"/>
    <w:rsid w:val="00C345E2"/>
    <w:rsid w:val="00C3491E"/>
    <w:rsid w:val="00C34B64"/>
    <w:rsid w:val="00C34C36"/>
    <w:rsid w:val="00C352B3"/>
    <w:rsid w:val="00C35C97"/>
    <w:rsid w:val="00C35D9E"/>
    <w:rsid w:val="00C36056"/>
    <w:rsid w:val="00C3654C"/>
    <w:rsid w:val="00C3690B"/>
    <w:rsid w:val="00C36BF5"/>
    <w:rsid w:val="00C36DBC"/>
    <w:rsid w:val="00C376BA"/>
    <w:rsid w:val="00C4019E"/>
    <w:rsid w:val="00C40373"/>
    <w:rsid w:val="00C406FC"/>
    <w:rsid w:val="00C4082D"/>
    <w:rsid w:val="00C40AE6"/>
    <w:rsid w:val="00C40CA0"/>
    <w:rsid w:val="00C40E96"/>
    <w:rsid w:val="00C40F5D"/>
    <w:rsid w:val="00C41026"/>
    <w:rsid w:val="00C411AF"/>
    <w:rsid w:val="00C41287"/>
    <w:rsid w:val="00C4138D"/>
    <w:rsid w:val="00C41D77"/>
    <w:rsid w:val="00C41E3A"/>
    <w:rsid w:val="00C42B74"/>
    <w:rsid w:val="00C42D73"/>
    <w:rsid w:val="00C4304C"/>
    <w:rsid w:val="00C43112"/>
    <w:rsid w:val="00C431EC"/>
    <w:rsid w:val="00C43315"/>
    <w:rsid w:val="00C436B0"/>
    <w:rsid w:val="00C43A75"/>
    <w:rsid w:val="00C43E53"/>
    <w:rsid w:val="00C44E47"/>
    <w:rsid w:val="00C44FA3"/>
    <w:rsid w:val="00C452F5"/>
    <w:rsid w:val="00C453C0"/>
    <w:rsid w:val="00C457E8"/>
    <w:rsid w:val="00C45A0C"/>
    <w:rsid w:val="00C46555"/>
    <w:rsid w:val="00C46A63"/>
    <w:rsid w:val="00C46B15"/>
    <w:rsid w:val="00C46C09"/>
    <w:rsid w:val="00C46F7D"/>
    <w:rsid w:val="00C479B5"/>
    <w:rsid w:val="00C50153"/>
    <w:rsid w:val="00C501B3"/>
    <w:rsid w:val="00C50242"/>
    <w:rsid w:val="00C5034D"/>
    <w:rsid w:val="00C5050E"/>
    <w:rsid w:val="00C50523"/>
    <w:rsid w:val="00C50E99"/>
    <w:rsid w:val="00C513E5"/>
    <w:rsid w:val="00C51599"/>
    <w:rsid w:val="00C52084"/>
    <w:rsid w:val="00C52744"/>
    <w:rsid w:val="00C52F70"/>
    <w:rsid w:val="00C5339C"/>
    <w:rsid w:val="00C533B1"/>
    <w:rsid w:val="00C53716"/>
    <w:rsid w:val="00C537A5"/>
    <w:rsid w:val="00C53843"/>
    <w:rsid w:val="00C53EB3"/>
    <w:rsid w:val="00C541F2"/>
    <w:rsid w:val="00C542D4"/>
    <w:rsid w:val="00C54BE7"/>
    <w:rsid w:val="00C54D71"/>
    <w:rsid w:val="00C54EE9"/>
    <w:rsid w:val="00C552AB"/>
    <w:rsid w:val="00C5572C"/>
    <w:rsid w:val="00C557F1"/>
    <w:rsid w:val="00C5598F"/>
    <w:rsid w:val="00C55BFC"/>
    <w:rsid w:val="00C55DCD"/>
    <w:rsid w:val="00C55E14"/>
    <w:rsid w:val="00C55EF0"/>
    <w:rsid w:val="00C563F5"/>
    <w:rsid w:val="00C56EEF"/>
    <w:rsid w:val="00C570F7"/>
    <w:rsid w:val="00C57FED"/>
    <w:rsid w:val="00C6005D"/>
    <w:rsid w:val="00C603CD"/>
    <w:rsid w:val="00C60B08"/>
    <w:rsid w:val="00C6168A"/>
    <w:rsid w:val="00C616DF"/>
    <w:rsid w:val="00C61CB4"/>
    <w:rsid w:val="00C61F29"/>
    <w:rsid w:val="00C62590"/>
    <w:rsid w:val="00C625ED"/>
    <w:rsid w:val="00C6260D"/>
    <w:rsid w:val="00C62642"/>
    <w:rsid w:val="00C62A92"/>
    <w:rsid w:val="00C62B62"/>
    <w:rsid w:val="00C62CD5"/>
    <w:rsid w:val="00C635A1"/>
    <w:rsid w:val="00C636E6"/>
    <w:rsid w:val="00C63724"/>
    <w:rsid w:val="00C639D6"/>
    <w:rsid w:val="00C63F8E"/>
    <w:rsid w:val="00C6447C"/>
    <w:rsid w:val="00C64585"/>
    <w:rsid w:val="00C647C6"/>
    <w:rsid w:val="00C647FB"/>
    <w:rsid w:val="00C64DA2"/>
    <w:rsid w:val="00C650B8"/>
    <w:rsid w:val="00C652C0"/>
    <w:rsid w:val="00C654E0"/>
    <w:rsid w:val="00C65562"/>
    <w:rsid w:val="00C655B2"/>
    <w:rsid w:val="00C65E9F"/>
    <w:rsid w:val="00C66B4B"/>
    <w:rsid w:val="00C66DED"/>
    <w:rsid w:val="00C670E5"/>
    <w:rsid w:val="00C6771E"/>
    <w:rsid w:val="00C67A87"/>
    <w:rsid w:val="00C67EAB"/>
    <w:rsid w:val="00C70DFF"/>
    <w:rsid w:val="00C70FB7"/>
    <w:rsid w:val="00C71348"/>
    <w:rsid w:val="00C71D21"/>
    <w:rsid w:val="00C72061"/>
    <w:rsid w:val="00C72DA4"/>
    <w:rsid w:val="00C730B0"/>
    <w:rsid w:val="00C7314B"/>
    <w:rsid w:val="00C7352C"/>
    <w:rsid w:val="00C737F5"/>
    <w:rsid w:val="00C738D4"/>
    <w:rsid w:val="00C73987"/>
    <w:rsid w:val="00C74A66"/>
    <w:rsid w:val="00C7577B"/>
    <w:rsid w:val="00C758E7"/>
    <w:rsid w:val="00C75A6B"/>
    <w:rsid w:val="00C75C1F"/>
    <w:rsid w:val="00C75DD6"/>
    <w:rsid w:val="00C7614D"/>
    <w:rsid w:val="00C763B6"/>
    <w:rsid w:val="00C7644F"/>
    <w:rsid w:val="00C768F6"/>
    <w:rsid w:val="00C76E30"/>
    <w:rsid w:val="00C77091"/>
    <w:rsid w:val="00C77528"/>
    <w:rsid w:val="00C77634"/>
    <w:rsid w:val="00C776A6"/>
    <w:rsid w:val="00C7779F"/>
    <w:rsid w:val="00C77CEC"/>
    <w:rsid w:val="00C80073"/>
    <w:rsid w:val="00C8033F"/>
    <w:rsid w:val="00C805E2"/>
    <w:rsid w:val="00C80914"/>
    <w:rsid w:val="00C80DEA"/>
    <w:rsid w:val="00C80EDD"/>
    <w:rsid w:val="00C81083"/>
    <w:rsid w:val="00C814F8"/>
    <w:rsid w:val="00C827B2"/>
    <w:rsid w:val="00C82CCD"/>
    <w:rsid w:val="00C832DC"/>
    <w:rsid w:val="00C833EC"/>
    <w:rsid w:val="00C8377F"/>
    <w:rsid w:val="00C84217"/>
    <w:rsid w:val="00C84A7C"/>
    <w:rsid w:val="00C84C2C"/>
    <w:rsid w:val="00C84E9C"/>
    <w:rsid w:val="00C851A7"/>
    <w:rsid w:val="00C8552A"/>
    <w:rsid w:val="00C859BD"/>
    <w:rsid w:val="00C85D8E"/>
    <w:rsid w:val="00C8646D"/>
    <w:rsid w:val="00C8681F"/>
    <w:rsid w:val="00C86D79"/>
    <w:rsid w:val="00C87D79"/>
    <w:rsid w:val="00C87ED2"/>
    <w:rsid w:val="00C87F86"/>
    <w:rsid w:val="00C87FBA"/>
    <w:rsid w:val="00C908F1"/>
    <w:rsid w:val="00C90C5E"/>
    <w:rsid w:val="00C90DAD"/>
    <w:rsid w:val="00C90DF5"/>
    <w:rsid w:val="00C91235"/>
    <w:rsid w:val="00C914A5"/>
    <w:rsid w:val="00C91DE3"/>
    <w:rsid w:val="00C92657"/>
    <w:rsid w:val="00C929B6"/>
    <w:rsid w:val="00C929E4"/>
    <w:rsid w:val="00C92C7F"/>
    <w:rsid w:val="00C92F4C"/>
    <w:rsid w:val="00C9369D"/>
    <w:rsid w:val="00C93980"/>
    <w:rsid w:val="00C944FA"/>
    <w:rsid w:val="00C94573"/>
    <w:rsid w:val="00C947AF"/>
    <w:rsid w:val="00C94A70"/>
    <w:rsid w:val="00C94EFA"/>
    <w:rsid w:val="00C955D2"/>
    <w:rsid w:val="00C95854"/>
    <w:rsid w:val="00C95998"/>
    <w:rsid w:val="00C95D9B"/>
    <w:rsid w:val="00C95EFF"/>
    <w:rsid w:val="00C96714"/>
    <w:rsid w:val="00C967A9"/>
    <w:rsid w:val="00C9687E"/>
    <w:rsid w:val="00C96C02"/>
    <w:rsid w:val="00C96E6F"/>
    <w:rsid w:val="00C96F3C"/>
    <w:rsid w:val="00C973FB"/>
    <w:rsid w:val="00C97872"/>
    <w:rsid w:val="00C97E69"/>
    <w:rsid w:val="00CA0532"/>
    <w:rsid w:val="00CA07AF"/>
    <w:rsid w:val="00CA07EA"/>
    <w:rsid w:val="00CA0B2E"/>
    <w:rsid w:val="00CA113E"/>
    <w:rsid w:val="00CA121C"/>
    <w:rsid w:val="00CA14F4"/>
    <w:rsid w:val="00CA1A4F"/>
    <w:rsid w:val="00CA1D60"/>
    <w:rsid w:val="00CA2241"/>
    <w:rsid w:val="00CA3244"/>
    <w:rsid w:val="00CA35CC"/>
    <w:rsid w:val="00CA3CDD"/>
    <w:rsid w:val="00CA403B"/>
    <w:rsid w:val="00CA44EF"/>
    <w:rsid w:val="00CA49FB"/>
    <w:rsid w:val="00CA4DC6"/>
    <w:rsid w:val="00CA505A"/>
    <w:rsid w:val="00CA52AD"/>
    <w:rsid w:val="00CA5386"/>
    <w:rsid w:val="00CA5579"/>
    <w:rsid w:val="00CA59DD"/>
    <w:rsid w:val="00CA5B97"/>
    <w:rsid w:val="00CA5C3F"/>
    <w:rsid w:val="00CA5F10"/>
    <w:rsid w:val="00CA6160"/>
    <w:rsid w:val="00CA701F"/>
    <w:rsid w:val="00CA762F"/>
    <w:rsid w:val="00CA7B31"/>
    <w:rsid w:val="00CA7C2B"/>
    <w:rsid w:val="00CA7E41"/>
    <w:rsid w:val="00CA7ECA"/>
    <w:rsid w:val="00CB008E"/>
    <w:rsid w:val="00CB01FA"/>
    <w:rsid w:val="00CB05BE"/>
    <w:rsid w:val="00CB0737"/>
    <w:rsid w:val="00CB097A"/>
    <w:rsid w:val="00CB0D5C"/>
    <w:rsid w:val="00CB1A0F"/>
    <w:rsid w:val="00CB1A95"/>
    <w:rsid w:val="00CB1CE8"/>
    <w:rsid w:val="00CB2591"/>
    <w:rsid w:val="00CB26EC"/>
    <w:rsid w:val="00CB2C48"/>
    <w:rsid w:val="00CB2D2A"/>
    <w:rsid w:val="00CB2D36"/>
    <w:rsid w:val="00CB2E5F"/>
    <w:rsid w:val="00CB4297"/>
    <w:rsid w:val="00CB456D"/>
    <w:rsid w:val="00CB4CC5"/>
    <w:rsid w:val="00CB4F55"/>
    <w:rsid w:val="00CB5210"/>
    <w:rsid w:val="00CB523C"/>
    <w:rsid w:val="00CB597A"/>
    <w:rsid w:val="00CB5B1E"/>
    <w:rsid w:val="00CB5FFF"/>
    <w:rsid w:val="00CB62A9"/>
    <w:rsid w:val="00CB6420"/>
    <w:rsid w:val="00CB6759"/>
    <w:rsid w:val="00CB6E32"/>
    <w:rsid w:val="00CB70C5"/>
    <w:rsid w:val="00CB72FC"/>
    <w:rsid w:val="00CB73A7"/>
    <w:rsid w:val="00CB787A"/>
    <w:rsid w:val="00CB7E33"/>
    <w:rsid w:val="00CC01DF"/>
    <w:rsid w:val="00CC06BA"/>
    <w:rsid w:val="00CC0856"/>
    <w:rsid w:val="00CC09C4"/>
    <w:rsid w:val="00CC0C4A"/>
    <w:rsid w:val="00CC0D92"/>
    <w:rsid w:val="00CC0E4A"/>
    <w:rsid w:val="00CC160B"/>
    <w:rsid w:val="00CC17F0"/>
    <w:rsid w:val="00CC1853"/>
    <w:rsid w:val="00CC19F6"/>
    <w:rsid w:val="00CC1D90"/>
    <w:rsid w:val="00CC1F05"/>
    <w:rsid w:val="00CC1F4D"/>
    <w:rsid w:val="00CC1FAE"/>
    <w:rsid w:val="00CC21E6"/>
    <w:rsid w:val="00CC2452"/>
    <w:rsid w:val="00CC2DB0"/>
    <w:rsid w:val="00CC3096"/>
    <w:rsid w:val="00CC33E3"/>
    <w:rsid w:val="00CC35B9"/>
    <w:rsid w:val="00CC3768"/>
    <w:rsid w:val="00CC3963"/>
    <w:rsid w:val="00CC3A23"/>
    <w:rsid w:val="00CC516A"/>
    <w:rsid w:val="00CC5299"/>
    <w:rsid w:val="00CC5436"/>
    <w:rsid w:val="00CC5FA5"/>
    <w:rsid w:val="00CC6786"/>
    <w:rsid w:val="00CC6A95"/>
    <w:rsid w:val="00CC6CBC"/>
    <w:rsid w:val="00CC6EB6"/>
    <w:rsid w:val="00CC737C"/>
    <w:rsid w:val="00CC7709"/>
    <w:rsid w:val="00CC7A1B"/>
    <w:rsid w:val="00CD06F1"/>
    <w:rsid w:val="00CD087D"/>
    <w:rsid w:val="00CD0B5A"/>
    <w:rsid w:val="00CD0BC6"/>
    <w:rsid w:val="00CD0BDF"/>
    <w:rsid w:val="00CD0C6A"/>
    <w:rsid w:val="00CD0DA2"/>
    <w:rsid w:val="00CD0F5D"/>
    <w:rsid w:val="00CD134F"/>
    <w:rsid w:val="00CD14F6"/>
    <w:rsid w:val="00CD15C4"/>
    <w:rsid w:val="00CD19AD"/>
    <w:rsid w:val="00CD1C0B"/>
    <w:rsid w:val="00CD22FA"/>
    <w:rsid w:val="00CD239A"/>
    <w:rsid w:val="00CD240E"/>
    <w:rsid w:val="00CD3096"/>
    <w:rsid w:val="00CD3488"/>
    <w:rsid w:val="00CD3AC8"/>
    <w:rsid w:val="00CD429A"/>
    <w:rsid w:val="00CD4993"/>
    <w:rsid w:val="00CD5512"/>
    <w:rsid w:val="00CD56DF"/>
    <w:rsid w:val="00CD5C11"/>
    <w:rsid w:val="00CD63B4"/>
    <w:rsid w:val="00CD6956"/>
    <w:rsid w:val="00CD6E33"/>
    <w:rsid w:val="00CD6E3D"/>
    <w:rsid w:val="00CD71AB"/>
    <w:rsid w:val="00CD7F9E"/>
    <w:rsid w:val="00CE0109"/>
    <w:rsid w:val="00CE0B61"/>
    <w:rsid w:val="00CE0F90"/>
    <w:rsid w:val="00CE12A1"/>
    <w:rsid w:val="00CE1562"/>
    <w:rsid w:val="00CE1FC5"/>
    <w:rsid w:val="00CE32CD"/>
    <w:rsid w:val="00CE3CE1"/>
    <w:rsid w:val="00CE41A8"/>
    <w:rsid w:val="00CE46E5"/>
    <w:rsid w:val="00CE485A"/>
    <w:rsid w:val="00CE4BA0"/>
    <w:rsid w:val="00CE5279"/>
    <w:rsid w:val="00CE5487"/>
    <w:rsid w:val="00CE5A78"/>
    <w:rsid w:val="00CE5BC0"/>
    <w:rsid w:val="00CE67EF"/>
    <w:rsid w:val="00CE7040"/>
    <w:rsid w:val="00CE70CC"/>
    <w:rsid w:val="00CE78AE"/>
    <w:rsid w:val="00CE794F"/>
    <w:rsid w:val="00CE7B8D"/>
    <w:rsid w:val="00CE7E62"/>
    <w:rsid w:val="00CF058E"/>
    <w:rsid w:val="00CF0D1B"/>
    <w:rsid w:val="00CF0DFE"/>
    <w:rsid w:val="00CF0E1F"/>
    <w:rsid w:val="00CF104A"/>
    <w:rsid w:val="00CF19DA"/>
    <w:rsid w:val="00CF1BAB"/>
    <w:rsid w:val="00CF1C7F"/>
    <w:rsid w:val="00CF1CC0"/>
    <w:rsid w:val="00CF2118"/>
    <w:rsid w:val="00CF24F8"/>
    <w:rsid w:val="00CF2549"/>
    <w:rsid w:val="00CF2653"/>
    <w:rsid w:val="00CF270D"/>
    <w:rsid w:val="00CF3165"/>
    <w:rsid w:val="00CF3497"/>
    <w:rsid w:val="00CF3553"/>
    <w:rsid w:val="00CF363C"/>
    <w:rsid w:val="00CF388D"/>
    <w:rsid w:val="00CF3A70"/>
    <w:rsid w:val="00CF3B2A"/>
    <w:rsid w:val="00CF3E7C"/>
    <w:rsid w:val="00CF3E82"/>
    <w:rsid w:val="00CF410B"/>
    <w:rsid w:val="00CF4247"/>
    <w:rsid w:val="00CF42C0"/>
    <w:rsid w:val="00CF4A5E"/>
    <w:rsid w:val="00CF5263"/>
    <w:rsid w:val="00CF5347"/>
    <w:rsid w:val="00CF5C2B"/>
    <w:rsid w:val="00CF5C93"/>
    <w:rsid w:val="00CF60B5"/>
    <w:rsid w:val="00CF64CD"/>
    <w:rsid w:val="00CF6811"/>
    <w:rsid w:val="00CF6D71"/>
    <w:rsid w:val="00CF781B"/>
    <w:rsid w:val="00CF7B98"/>
    <w:rsid w:val="00CF7DB5"/>
    <w:rsid w:val="00CF7DF4"/>
    <w:rsid w:val="00D00240"/>
    <w:rsid w:val="00D004FA"/>
    <w:rsid w:val="00D00663"/>
    <w:rsid w:val="00D00A2D"/>
    <w:rsid w:val="00D00B76"/>
    <w:rsid w:val="00D019F9"/>
    <w:rsid w:val="00D01AB4"/>
    <w:rsid w:val="00D01B21"/>
    <w:rsid w:val="00D01B4A"/>
    <w:rsid w:val="00D01E2F"/>
    <w:rsid w:val="00D02528"/>
    <w:rsid w:val="00D03102"/>
    <w:rsid w:val="00D0333A"/>
    <w:rsid w:val="00D03727"/>
    <w:rsid w:val="00D0378A"/>
    <w:rsid w:val="00D038BA"/>
    <w:rsid w:val="00D03EF4"/>
    <w:rsid w:val="00D03FEF"/>
    <w:rsid w:val="00D03FFD"/>
    <w:rsid w:val="00D040C2"/>
    <w:rsid w:val="00D040DE"/>
    <w:rsid w:val="00D04226"/>
    <w:rsid w:val="00D04F62"/>
    <w:rsid w:val="00D05132"/>
    <w:rsid w:val="00D05515"/>
    <w:rsid w:val="00D056D4"/>
    <w:rsid w:val="00D057CC"/>
    <w:rsid w:val="00D05ABA"/>
    <w:rsid w:val="00D05EA9"/>
    <w:rsid w:val="00D05EE3"/>
    <w:rsid w:val="00D06950"/>
    <w:rsid w:val="00D06973"/>
    <w:rsid w:val="00D06B65"/>
    <w:rsid w:val="00D071F8"/>
    <w:rsid w:val="00D07252"/>
    <w:rsid w:val="00D0738E"/>
    <w:rsid w:val="00D073AB"/>
    <w:rsid w:val="00D074F4"/>
    <w:rsid w:val="00D07CE1"/>
    <w:rsid w:val="00D1026A"/>
    <w:rsid w:val="00D106D3"/>
    <w:rsid w:val="00D107CF"/>
    <w:rsid w:val="00D109C5"/>
    <w:rsid w:val="00D10B8D"/>
    <w:rsid w:val="00D10E35"/>
    <w:rsid w:val="00D1169A"/>
    <w:rsid w:val="00D1199C"/>
    <w:rsid w:val="00D11B0B"/>
    <w:rsid w:val="00D12293"/>
    <w:rsid w:val="00D1270D"/>
    <w:rsid w:val="00D127B3"/>
    <w:rsid w:val="00D12C2A"/>
    <w:rsid w:val="00D12C54"/>
    <w:rsid w:val="00D12F3B"/>
    <w:rsid w:val="00D13269"/>
    <w:rsid w:val="00D13585"/>
    <w:rsid w:val="00D13B20"/>
    <w:rsid w:val="00D13C76"/>
    <w:rsid w:val="00D14236"/>
    <w:rsid w:val="00D14553"/>
    <w:rsid w:val="00D14DB1"/>
    <w:rsid w:val="00D15302"/>
    <w:rsid w:val="00D15F43"/>
    <w:rsid w:val="00D1611A"/>
    <w:rsid w:val="00D16E87"/>
    <w:rsid w:val="00D17C8F"/>
    <w:rsid w:val="00D20406"/>
    <w:rsid w:val="00D2051B"/>
    <w:rsid w:val="00D20768"/>
    <w:rsid w:val="00D20B8B"/>
    <w:rsid w:val="00D21080"/>
    <w:rsid w:val="00D213ED"/>
    <w:rsid w:val="00D2162C"/>
    <w:rsid w:val="00D21A0D"/>
    <w:rsid w:val="00D21A3C"/>
    <w:rsid w:val="00D22023"/>
    <w:rsid w:val="00D22194"/>
    <w:rsid w:val="00D2221F"/>
    <w:rsid w:val="00D22537"/>
    <w:rsid w:val="00D22B80"/>
    <w:rsid w:val="00D233F1"/>
    <w:rsid w:val="00D23F19"/>
    <w:rsid w:val="00D23F1F"/>
    <w:rsid w:val="00D245D0"/>
    <w:rsid w:val="00D24B67"/>
    <w:rsid w:val="00D250AB"/>
    <w:rsid w:val="00D255EA"/>
    <w:rsid w:val="00D256F8"/>
    <w:rsid w:val="00D25AA7"/>
    <w:rsid w:val="00D25B56"/>
    <w:rsid w:val="00D25E5E"/>
    <w:rsid w:val="00D25FFA"/>
    <w:rsid w:val="00D26038"/>
    <w:rsid w:val="00D263F3"/>
    <w:rsid w:val="00D265A5"/>
    <w:rsid w:val="00D2685C"/>
    <w:rsid w:val="00D26A3B"/>
    <w:rsid w:val="00D26C94"/>
    <w:rsid w:val="00D27DDB"/>
    <w:rsid w:val="00D302FD"/>
    <w:rsid w:val="00D3038A"/>
    <w:rsid w:val="00D30606"/>
    <w:rsid w:val="00D30682"/>
    <w:rsid w:val="00D308A3"/>
    <w:rsid w:val="00D3098D"/>
    <w:rsid w:val="00D309A5"/>
    <w:rsid w:val="00D31125"/>
    <w:rsid w:val="00D3136E"/>
    <w:rsid w:val="00D3189C"/>
    <w:rsid w:val="00D31A02"/>
    <w:rsid w:val="00D31D7B"/>
    <w:rsid w:val="00D31EE3"/>
    <w:rsid w:val="00D32D43"/>
    <w:rsid w:val="00D32F72"/>
    <w:rsid w:val="00D33011"/>
    <w:rsid w:val="00D3323C"/>
    <w:rsid w:val="00D33456"/>
    <w:rsid w:val="00D3396F"/>
    <w:rsid w:val="00D33D4D"/>
    <w:rsid w:val="00D33E28"/>
    <w:rsid w:val="00D33F2B"/>
    <w:rsid w:val="00D33F75"/>
    <w:rsid w:val="00D33FDD"/>
    <w:rsid w:val="00D34019"/>
    <w:rsid w:val="00D342F2"/>
    <w:rsid w:val="00D348A3"/>
    <w:rsid w:val="00D34A0B"/>
    <w:rsid w:val="00D34BE7"/>
    <w:rsid w:val="00D34C2D"/>
    <w:rsid w:val="00D351F8"/>
    <w:rsid w:val="00D360E9"/>
    <w:rsid w:val="00D36234"/>
    <w:rsid w:val="00D36371"/>
    <w:rsid w:val="00D36407"/>
    <w:rsid w:val="00D3665E"/>
    <w:rsid w:val="00D366C3"/>
    <w:rsid w:val="00D36A7B"/>
    <w:rsid w:val="00D36B0A"/>
    <w:rsid w:val="00D36EE2"/>
    <w:rsid w:val="00D3707C"/>
    <w:rsid w:val="00D371E6"/>
    <w:rsid w:val="00D40426"/>
    <w:rsid w:val="00D40A45"/>
    <w:rsid w:val="00D4159A"/>
    <w:rsid w:val="00D41684"/>
    <w:rsid w:val="00D417F9"/>
    <w:rsid w:val="00D41DCB"/>
    <w:rsid w:val="00D41FF2"/>
    <w:rsid w:val="00D4238B"/>
    <w:rsid w:val="00D42805"/>
    <w:rsid w:val="00D42E4E"/>
    <w:rsid w:val="00D4305B"/>
    <w:rsid w:val="00D437D8"/>
    <w:rsid w:val="00D439AB"/>
    <w:rsid w:val="00D44994"/>
    <w:rsid w:val="00D451D3"/>
    <w:rsid w:val="00D45A62"/>
    <w:rsid w:val="00D45DF3"/>
    <w:rsid w:val="00D46174"/>
    <w:rsid w:val="00D4659E"/>
    <w:rsid w:val="00D46EC9"/>
    <w:rsid w:val="00D473AF"/>
    <w:rsid w:val="00D478B5"/>
    <w:rsid w:val="00D47D37"/>
    <w:rsid w:val="00D47DD0"/>
    <w:rsid w:val="00D50140"/>
    <w:rsid w:val="00D50183"/>
    <w:rsid w:val="00D50350"/>
    <w:rsid w:val="00D5093F"/>
    <w:rsid w:val="00D50D36"/>
    <w:rsid w:val="00D51D12"/>
    <w:rsid w:val="00D51D24"/>
    <w:rsid w:val="00D52119"/>
    <w:rsid w:val="00D52EB9"/>
    <w:rsid w:val="00D5357E"/>
    <w:rsid w:val="00D5362B"/>
    <w:rsid w:val="00D53755"/>
    <w:rsid w:val="00D53D77"/>
    <w:rsid w:val="00D54A59"/>
    <w:rsid w:val="00D54B13"/>
    <w:rsid w:val="00D55072"/>
    <w:rsid w:val="00D551B5"/>
    <w:rsid w:val="00D552B7"/>
    <w:rsid w:val="00D55C95"/>
    <w:rsid w:val="00D563AD"/>
    <w:rsid w:val="00D564DC"/>
    <w:rsid w:val="00D56DB2"/>
    <w:rsid w:val="00D570FD"/>
    <w:rsid w:val="00D5747F"/>
    <w:rsid w:val="00D57495"/>
    <w:rsid w:val="00D574D0"/>
    <w:rsid w:val="00D574FA"/>
    <w:rsid w:val="00D57701"/>
    <w:rsid w:val="00D577E0"/>
    <w:rsid w:val="00D60A22"/>
    <w:rsid w:val="00D60C8D"/>
    <w:rsid w:val="00D60E96"/>
    <w:rsid w:val="00D61374"/>
    <w:rsid w:val="00D6168A"/>
    <w:rsid w:val="00D616A5"/>
    <w:rsid w:val="00D61FF0"/>
    <w:rsid w:val="00D6211D"/>
    <w:rsid w:val="00D62256"/>
    <w:rsid w:val="00D62C97"/>
    <w:rsid w:val="00D62ECE"/>
    <w:rsid w:val="00D630B0"/>
    <w:rsid w:val="00D6317F"/>
    <w:rsid w:val="00D6320C"/>
    <w:rsid w:val="00D63517"/>
    <w:rsid w:val="00D63B75"/>
    <w:rsid w:val="00D642FD"/>
    <w:rsid w:val="00D647F3"/>
    <w:rsid w:val="00D64829"/>
    <w:rsid w:val="00D64B65"/>
    <w:rsid w:val="00D64D1A"/>
    <w:rsid w:val="00D650DD"/>
    <w:rsid w:val="00D65127"/>
    <w:rsid w:val="00D655D3"/>
    <w:rsid w:val="00D655F9"/>
    <w:rsid w:val="00D659B1"/>
    <w:rsid w:val="00D666CB"/>
    <w:rsid w:val="00D66B25"/>
    <w:rsid w:val="00D66E18"/>
    <w:rsid w:val="00D6734D"/>
    <w:rsid w:val="00D676A8"/>
    <w:rsid w:val="00D676DF"/>
    <w:rsid w:val="00D679CF"/>
    <w:rsid w:val="00D679D3"/>
    <w:rsid w:val="00D67C55"/>
    <w:rsid w:val="00D70007"/>
    <w:rsid w:val="00D70BBF"/>
    <w:rsid w:val="00D70BD2"/>
    <w:rsid w:val="00D70C37"/>
    <w:rsid w:val="00D71D70"/>
    <w:rsid w:val="00D7223B"/>
    <w:rsid w:val="00D72454"/>
    <w:rsid w:val="00D72B08"/>
    <w:rsid w:val="00D734E6"/>
    <w:rsid w:val="00D7356F"/>
    <w:rsid w:val="00D73587"/>
    <w:rsid w:val="00D73936"/>
    <w:rsid w:val="00D73E49"/>
    <w:rsid w:val="00D73EBB"/>
    <w:rsid w:val="00D74449"/>
    <w:rsid w:val="00D7455E"/>
    <w:rsid w:val="00D747D5"/>
    <w:rsid w:val="00D74870"/>
    <w:rsid w:val="00D74C2F"/>
    <w:rsid w:val="00D74F9A"/>
    <w:rsid w:val="00D75056"/>
    <w:rsid w:val="00D7512C"/>
    <w:rsid w:val="00D751FB"/>
    <w:rsid w:val="00D754D6"/>
    <w:rsid w:val="00D761AA"/>
    <w:rsid w:val="00D761B2"/>
    <w:rsid w:val="00D7683C"/>
    <w:rsid w:val="00D76955"/>
    <w:rsid w:val="00D76963"/>
    <w:rsid w:val="00D76F28"/>
    <w:rsid w:val="00D76F52"/>
    <w:rsid w:val="00D76FAE"/>
    <w:rsid w:val="00D7761E"/>
    <w:rsid w:val="00D77642"/>
    <w:rsid w:val="00D777D7"/>
    <w:rsid w:val="00D77B55"/>
    <w:rsid w:val="00D77B63"/>
    <w:rsid w:val="00D8039A"/>
    <w:rsid w:val="00D8039E"/>
    <w:rsid w:val="00D80958"/>
    <w:rsid w:val="00D80AB8"/>
    <w:rsid w:val="00D80DA3"/>
    <w:rsid w:val="00D80FAC"/>
    <w:rsid w:val="00D81620"/>
    <w:rsid w:val="00D816A1"/>
    <w:rsid w:val="00D81792"/>
    <w:rsid w:val="00D819B1"/>
    <w:rsid w:val="00D82494"/>
    <w:rsid w:val="00D826FD"/>
    <w:rsid w:val="00D83146"/>
    <w:rsid w:val="00D83226"/>
    <w:rsid w:val="00D8336F"/>
    <w:rsid w:val="00D834A2"/>
    <w:rsid w:val="00D83708"/>
    <w:rsid w:val="00D8399B"/>
    <w:rsid w:val="00D839D1"/>
    <w:rsid w:val="00D83AE9"/>
    <w:rsid w:val="00D83BC3"/>
    <w:rsid w:val="00D83BF4"/>
    <w:rsid w:val="00D83DD5"/>
    <w:rsid w:val="00D83F8A"/>
    <w:rsid w:val="00D8412D"/>
    <w:rsid w:val="00D84300"/>
    <w:rsid w:val="00D845FD"/>
    <w:rsid w:val="00D846B8"/>
    <w:rsid w:val="00D84982"/>
    <w:rsid w:val="00D84D29"/>
    <w:rsid w:val="00D8555B"/>
    <w:rsid w:val="00D857B8"/>
    <w:rsid w:val="00D85E91"/>
    <w:rsid w:val="00D85FEC"/>
    <w:rsid w:val="00D87069"/>
    <w:rsid w:val="00D87175"/>
    <w:rsid w:val="00D87ABF"/>
    <w:rsid w:val="00D87B72"/>
    <w:rsid w:val="00D87EDD"/>
    <w:rsid w:val="00D87FE3"/>
    <w:rsid w:val="00D901CF"/>
    <w:rsid w:val="00D902F2"/>
    <w:rsid w:val="00D90592"/>
    <w:rsid w:val="00D90CD3"/>
    <w:rsid w:val="00D9104D"/>
    <w:rsid w:val="00D911E9"/>
    <w:rsid w:val="00D91309"/>
    <w:rsid w:val="00D915C7"/>
    <w:rsid w:val="00D919E6"/>
    <w:rsid w:val="00D91BE1"/>
    <w:rsid w:val="00D91DDE"/>
    <w:rsid w:val="00D91E2E"/>
    <w:rsid w:val="00D926B7"/>
    <w:rsid w:val="00D9299B"/>
    <w:rsid w:val="00D929CA"/>
    <w:rsid w:val="00D92AAD"/>
    <w:rsid w:val="00D92C29"/>
    <w:rsid w:val="00D936E2"/>
    <w:rsid w:val="00D93F3B"/>
    <w:rsid w:val="00D94851"/>
    <w:rsid w:val="00D95104"/>
    <w:rsid w:val="00D953EF"/>
    <w:rsid w:val="00D95600"/>
    <w:rsid w:val="00D95EF8"/>
    <w:rsid w:val="00D96266"/>
    <w:rsid w:val="00D962A1"/>
    <w:rsid w:val="00D9683C"/>
    <w:rsid w:val="00D96BA8"/>
    <w:rsid w:val="00D96C26"/>
    <w:rsid w:val="00D97338"/>
    <w:rsid w:val="00D97884"/>
    <w:rsid w:val="00D97AEB"/>
    <w:rsid w:val="00DA028B"/>
    <w:rsid w:val="00DA0A7F"/>
    <w:rsid w:val="00DA0F39"/>
    <w:rsid w:val="00DA13C4"/>
    <w:rsid w:val="00DA199E"/>
    <w:rsid w:val="00DA1C31"/>
    <w:rsid w:val="00DA20BC"/>
    <w:rsid w:val="00DA25B9"/>
    <w:rsid w:val="00DA264B"/>
    <w:rsid w:val="00DA294A"/>
    <w:rsid w:val="00DA2AA5"/>
    <w:rsid w:val="00DA2ED7"/>
    <w:rsid w:val="00DA306E"/>
    <w:rsid w:val="00DA3E7A"/>
    <w:rsid w:val="00DA3EFE"/>
    <w:rsid w:val="00DA3F82"/>
    <w:rsid w:val="00DA3F96"/>
    <w:rsid w:val="00DA414C"/>
    <w:rsid w:val="00DA430C"/>
    <w:rsid w:val="00DA462E"/>
    <w:rsid w:val="00DA5EBE"/>
    <w:rsid w:val="00DA60EF"/>
    <w:rsid w:val="00DA615D"/>
    <w:rsid w:val="00DA64BB"/>
    <w:rsid w:val="00DA6598"/>
    <w:rsid w:val="00DA65C5"/>
    <w:rsid w:val="00DA679A"/>
    <w:rsid w:val="00DA6C0F"/>
    <w:rsid w:val="00DA6E08"/>
    <w:rsid w:val="00DA702B"/>
    <w:rsid w:val="00DA702F"/>
    <w:rsid w:val="00DA7DF4"/>
    <w:rsid w:val="00DA7E5F"/>
    <w:rsid w:val="00DA7F8A"/>
    <w:rsid w:val="00DB0176"/>
    <w:rsid w:val="00DB0404"/>
    <w:rsid w:val="00DB098B"/>
    <w:rsid w:val="00DB0994"/>
    <w:rsid w:val="00DB0BCC"/>
    <w:rsid w:val="00DB10B4"/>
    <w:rsid w:val="00DB11F8"/>
    <w:rsid w:val="00DB12AC"/>
    <w:rsid w:val="00DB1394"/>
    <w:rsid w:val="00DB17CB"/>
    <w:rsid w:val="00DB18F8"/>
    <w:rsid w:val="00DB1F2A"/>
    <w:rsid w:val="00DB2016"/>
    <w:rsid w:val="00DB250F"/>
    <w:rsid w:val="00DB297F"/>
    <w:rsid w:val="00DB2C1C"/>
    <w:rsid w:val="00DB2EB0"/>
    <w:rsid w:val="00DB2F66"/>
    <w:rsid w:val="00DB2F9E"/>
    <w:rsid w:val="00DB3153"/>
    <w:rsid w:val="00DB317A"/>
    <w:rsid w:val="00DB33FD"/>
    <w:rsid w:val="00DB3B82"/>
    <w:rsid w:val="00DB485D"/>
    <w:rsid w:val="00DB4C88"/>
    <w:rsid w:val="00DB5A7B"/>
    <w:rsid w:val="00DB5E54"/>
    <w:rsid w:val="00DB6222"/>
    <w:rsid w:val="00DB642E"/>
    <w:rsid w:val="00DB67F0"/>
    <w:rsid w:val="00DB6858"/>
    <w:rsid w:val="00DB6C37"/>
    <w:rsid w:val="00DB6E71"/>
    <w:rsid w:val="00DB73AA"/>
    <w:rsid w:val="00DB7422"/>
    <w:rsid w:val="00DC0310"/>
    <w:rsid w:val="00DC041B"/>
    <w:rsid w:val="00DC044A"/>
    <w:rsid w:val="00DC0583"/>
    <w:rsid w:val="00DC07B4"/>
    <w:rsid w:val="00DC0878"/>
    <w:rsid w:val="00DC096C"/>
    <w:rsid w:val="00DC1327"/>
    <w:rsid w:val="00DC134C"/>
    <w:rsid w:val="00DC1350"/>
    <w:rsid w:val="00DC15D3"/>
    <w:rsid w:val="00DC1A85"/>
    <w:rsid w:val="00DC211D"/>
    <w:rsid w:val="00DC22A4"/>
    <w:rsid w:val="00DC24A7"/>
    <w:rsid w:val="00DC2610"/>
    <w:rsid w:val="00DC282C"/>
    <w:rsid w:val="00DC2AB2"/>
    <w:rsid w:val="00DC2C0D"/>
    <w:rsid w:val="00DC301E"/>
    <w:rsid w:val="00DC3180"/>
    <w:rsid w:val="00DC321E"/>
    <w:rsid w:val="00DC3237"/>
    <w:rsid w:val="00DC41A4"/>
    <w:rsid w:val="00DC474D"/>
    <w:rsid w:val="00DC4FD5"/>
    <w:rsid w:val="00DC4FD8"/>
    <w:rsid w:val="00DC55B5"/>
    <w:rsid w:val="00DC5672"/>
    <w:rsid w:val="00DC5C1E"/>
    <w:rsid w:val="00DC60A2"/>
    <w:rsid w:val="00DC65D4"/>
    <w:rsid w:val="00DC65D6"/>
    <w:rsid w:val="00DC6600"/>
    <w:rsid w:val="00DC6752"/>
    <w:rsid w:val="00DC67BD"/>
    <w:rsid w:val="00DC6924"/>
    <w:rsid w:val="00DC6EB0"/>
    <w:rsid w:val="00DC71F2"/>
    <w:rsid w:val="00DC73C3"/>
    <w:rsid w:val="00DC7558"/>
    <w:rsid w:val="00DC7F11"/>
    <w:rsid w:val="00DD0097"/>
    <w:rsid w:val="00DD0E3A"/>
    <w:rsid w:val="00DD0FF0"/>
    <w:rsid w:val="00DD1A16"/>
    <w:rsid w:val="00DD2025"/>
    <w:rsid w:val="00DD21E7"/>
    <w:rsid w:val="00DD22EA"/>
    <w:rsid w:val="00DD23A0"/>
    <w:rsid w:val="00DD23B8"/>
    <w:rsid w:val="00DD2456"/>
    <w:rsid w:val="00DD2C03"/>
    <w:rsid w:val="00DD2D80"/>
    <w:rsid w:val="00DD2E21"/>
    <w:rsid w:val="00DD31A2"/>
    <w:rsid w:val="00DD3209"/>
    <w:rsid w:val="00DD34FF"/>
    <w:rsid w:val="00DD37A7"/>
    <w:rsid w:val="00DD386E"/>
    <w:rsid w:val="00DD3BD6"/>
    <w:rsid w:val="00DD3D0B"/>
    <w:rsid w:val="00DD3EF5"/>
    <w:rsid w:val="00DD4314"/>
    <w:rsid w:val="00DD479D"/>
    <w:rsid w:val="00DD4A26"/>
    <w:rsid w:val="00DD4DDA"/>
    <w:rsid w:val="00DD53FA"/>
    <w:rsid w:val="00DD5583"/>
    <w:rsid w:val="00DD56B3"/>
    <w:rsid w:val="00DD5875"/>
    <w:rsid w:val="00DD597A"/>
    <w:rsid w:val="00DD5B32"/>
    <w:rsid w:val="00DD5BA7"/>
    <w:rsid w:val="00DD5DFC"/>
    <w:rsid w:val="00DD5F42"/>
    <w:rsid w:val="00DD617B"/>
    <w:rsid w:val="00DD636C"/>
    <w:rsid w:val="00DD6A5D"/>
    <w:rsid w:val="00DD6B05"/>
    <w:rsid w:val="00DD6BF7"/>
    <w:rsid w:val="00DD7A3D"/>
    <w:rsid w:val="00DD7B91"/>
    <w:rsid w:val="00DE02B0"/>
    <w:rsid w:val="00DE0BF1"/>
    <w:rsid w:val="00DE0E59"/>
    <w:rsid w:val="00DE0F6C"/>
    <w:rsid w:val="00DE112B"/>
    <w:rsid w:val="00DE131E"/>
    <w:rsid w:val="00DE1471"/>
    <w:rsid w:val="00DE1E12"/>
    <w:rsid w:val="00DE219B"/>
    <w:rsid w:val="00DE2665"/>
    <w:rsid w:val="00DE285E"/>
    <w:rsid w:val="00DE3095"/>
    <w:rsid w:val="00DE3359"/>
    <w:rsid w:val="00DE3563"/>
    <w:rsid w:val="00DE3C87"/>
    <w:rsid w:val="00DE3E3F"/>
    <w:rsid w:val="00DE450B"/>
    <w:rsid w:val="00DE4C0A"/>
    <w:rsid w:val="00DE51D2"/>
    <w:rsid w:val="00DE52E3"/>
    <w:rsid w:val="00DE5343"/>
    <w:rsid w:val="00DE5845"/>
    <w:rsid w:val="00DE5AE4"/>
    <w:rsid w:val="00DE65CF"/>
    <w:rsid w:val="00DE6E9B"/>
    <w:rsid w:val="00DE6FF2"/>
    <w:rsid w:val="00DE77B4"/>
    <w:rsid w:val="00DE7C00"/>
    <w:rsid w:val="00DF036A"/>
    <w:rsid w:val="00DF03E9"/>
    <w:rsid w:val="00DF03ED"/>
    <w:rsid w:val="00DF04EE"/>
    <w:rsid w:val="00DF0BF4"/>
    <w:rsid w:val="00DF179D"/>
    <w:rsid w:val="00DF1A14"/>
    <w:rsid w:val="00DF1E9C"/>
    <w:rsid w:val="00DF1FA3"/>
    <w:rsid w:val="00DF2292"/>
    <w:rsid w:val="00DF2538"/>
    <w:rsid w:val="00DF27BD"/>
    <w:rsid w:val="00DF294D"/>
    <w:rsid w:val="00DF3513"/>
    <w:rsid w:val="00DF3934"/>
    <w:rsid w:val="00DF393B"/>
    <w:rsid w:val="00DF3D9D"/>
    <w:rsid w:val="00DF4572"/>
    <w:rsid w:val="00DF4658"/>
    <w:rsid w:val="00DF532E"/>
    <w:rsid w:val="00DF5509"/>
    <w:rsid w:val="00DF58F8"/>
    <w:rsid w:val="00DF5BC3"/>
    <w:rsid w:val="00DF5D30"/>
    <w:rsid w:val="00DF62E5"/>
    <w:rsid w:val="00DF6C8B"/>
    <w:rsid w:val="00DF6F17"/>
    <w:rsid w:val="00DF6F35"/>
    <w:rsid w:val="00DF78FA"/>
    <w:rsid w:val="00DF7FA6"/>
    <w:rsid w:val="00DF7FBE"/>
    <w:rsid w:val="00E002F1"/>
    <w:rsid w:val="00E0082C"/>
    <w:rsid w:val="00E009F7"/>
    <w:rsid w:val="00E00E57"/>
    <w:rsid w:val="00E01216"/>
    <w:rsid w:val="00E01569"/>
    <w:rsid w:val="00E015F5"/>
    <w:rsid w:val="00E01A82"/>
    <w:rsid w:val="00E01D32"/>
    <w:rsid w:val="00E01DAA"/>
    <w:rsid w:val="00E01E17"/>
    <w:rsid w:val="00E02045"/>
    <w:rsid w:val="00E021A6"/>
    <w:rsid w:val="00E023E5"/>
    <w:rsid w:val="00E02432"/>
    <w:rsid w:val="00E0281E"/>
    <w:rsid w:val="00E0286A"/>
    <w:rsid w:val="00E02963"/>
    <w:rsid w:val="00E033CB"/>
    <w:rsid w:val="00E03405"/>
    <w:rsid w:val="00E03472"/>
    <w:rsid w:val="00E03836"/>
    <w:rsid w:val="00E04022"/>
    <w:rsid w:val="00E04462"/>
    <w:rsid w:val="00E054A6"/>
    <w:rsid w:val="00E05633"/>
    <w:rsid w:val="00E05779"/>
    <w:rsid w:val="00E05F3C"/>
    <w:rsid w:val="00E06314"/>
    <w:rsid w:val="00E0637C"/>
    <w:rsid w:val="00E06CA1"/>
    <w:rsid w:val="00E06D2A"/>
    <w:rsid w:val="00E06EE2"/>
    <w:rsid w:val="00E0728F"/>
    <w:rsid w:val="00E0755C"/>
    <w:rsid w:val="00E07E0A"/>
    <w:rsid w:val="00E07E78"/>
    <w:rsid w:val="00E106FE"/>
    <w:rsid w:val="00E11563"/>
    <w:rsid w:val="00E1169D"/>
    <w:rsid w:val="00E11B69"/>
    <w:rsid w:val="00E12F83"/>
    <w:rsid w:val="00E13A3B"/>
    <w:rsid w:val="00E14772"/>
    <w:rsid w:val="00E14A7E"/>
    <w:rsid w:val="00E14C4F"/>
    <w:rsid w:val="00E14C6D"/>
    <w:rsid w:val="00E14ED4"/>
    <w:rsid w:val="00E151B2"/>
    <w:rsid w:val="00E151E1"/>
    <w:rsid w:val="00E154FB"/>
    <w:rsid w:val="00E165CE"/>
    <w:rsid w:val="00E16D4B"/>
    <w:rsid w:val="00E17389"/>
    <w:rsid w:val="00E174D6"/>
    <w:rsid w:val="00E17619"/>
    <w:rsid w:val="00E177A6"/>
    <w:rsid w:val="00E17805"/>
    <w:rsid w:val="00E17B91"/>
    <w:rsid w:val="00E20994"/>
    <w:rsid w:val="00E20D91"/>
    <w:rsid w:val="00E20E4F"/>
    <w:rsid w:val="00E20E69"/>
    <w:rsid w:val="00E20F79"/>
    <w:rsid w:val="00E21278"/>
    <w:rsid w:val="00E21ECA"/>
    <w:rsid w:val="00E22CCD"/>
    <w:rsid w:val="00E22E09"/>
    <w:rsid w:val="00E23A11"/>
    <w:rsid w:val="00E23A63"/>
    <w:rsid w:val="00E23C3C"/>
    <w:rsid w:val="00E23FB7"/>
    <w:rsid w:val="00E244F8"/>
    <w:rsid w:val="00E246C5"/>
    <w:rsid w:val="00E24A27"/>
    <w:rsid w:val="00E24FDD"/>
    <w:rsid w:val="00E25026"/>
    <w:rsid w:val="00E25F0A"/>
    <w:rsid w:val="00E25F89"/>
    <w:rsid w:val="00E263A3"/>
    <w:rsid w:val="00E2657D"/>
    <w:rsid w:val="00E268D0"/>
    <w:rsid w:val="00E26982"/>
    <w:rsid w:val="00E269FA"/>
    <w:rsid w:val="00E26C81"/>
    <w:rsid w:val="00E2707F"/>
    <w:rsid w:val="00E27B8F"/>
    <w:rsid w:val="00E27BBB"/>
    <w:rsid w:val="00E304E6"/>
    <w:rsid w:val="00E3052D"/>
    <w:rsid w:val="00E309F3"/>
    <w:rsid w:val="00E30BED"/>
    <w:rsid w:val="00E3209A"/>
    <w:rsid w:val="00E320EA"/>
    <w:rsid w:val="00E3217D"/>
    <w:rsid w:val="00E3250C"/>
    <w:rsid w:val="00E32D62"/>
    <w:rsid w:val="00E330FF"/>
    <w:rsid w:val="00E3382B"/>
    <w:rsid w:val="00E33963"/>
    <w:rsid w:val="00E339DC"/>
    <w:rsid w:val="00E33E15"/>
    <w:rsid w:val="00E33ECA"/>
    <w:rsid w:val="00E34381"/>
    <w:rsid w:val="00E346C6"/>
    <w:rsid w:val="00E3490A"/>
    <w:rsid w:val="00E34ACA"/>
    <w:rsid w:val="00E35751"/>
    <w:rsid w:val="00E3600C"/>
    <w:rsid w:val="00E361B8"/>
    <w:rsid w:val="00E36A1B"/>
    <w:rsid w:val="00E36CE7"/>
    <w:rsid w:val="00E36E1B"/>
    <w:rsid w:val="00E36F0A"/>
    <w:rsid w:val="00E37A36"/>
    <w:rsid w:val="00E4006E"/>
    <w:rsid w:val="00E4034B"/>
    <w:rsid w:val="00E406AB"/>
    <w:rsid w:val="00E4085A"/>
    <w:rsid w:val="00E41136"/>
    <w:rsid w:val="00E41145"/>
    <w:rsid w:val="00E41BC2"/>
    <w:rsid w:val="00E41C0C"/>
    <w:rsid w:val="00E41C97"/>
    <w:rsid w:val="00E41E06"/>
    <w:rsid w:val="00E4222F"/>
    <w:rsid w:val="00E42307"/>
    <w:rsid w:val="00E42366"/>
    <w:rsid w:val="00E429ED"/>
    <w:rsid w:val="00E43236"/>
    <w:rsid w:val="00E43895"/>
    <w:rsid w:val="00E43F37"/>
    <w:rsid w:val="00E447C3"/>
    <w:rsid w:val="00E44955"/>
    <w:rsid w:val="00E450ED"/>
    <w:rsid w:val="00E45451"/>
    <w:rsid w:val="00E45524"/>
    <w:rsid w:val="00E4576C"/>
    <w:rsid w:val="00E45C2A"/>
    <w:rsid w:val="00E460EE"/>
    <w:rsid w:val="00E4622B"/>
    <w:rsid w:val="00E46ADC"/>
    <w:rsid w:val="00E46E7C"/>
    <w:rsid w:val="00E473D3"/>
    <w:rsid w:val="00E4756D"/>
    <w:rsid w:val="00E4791B"/>
    <w:rsid w:val="00E47E31"/>
    <w:rsid w:val="00E50072"/>
    <w:rsid w:val="00E50484"/>
    <w:rsid w:val="00E507BF"/>
    <w:rsid w:val="00E50AC6"/>
    <w:rsid w:val="00E51012"/>
    <w:rsid w:val="00E513A7"/>
    <w:rsid w:val="00E518F9"/>
    <w:rsid w:val="00E51975"/>
    <w:rsid w:val="00E51D3C"/>
    <w:rsid w:val="00E51DDD"/>
    <w:rsid w:val="00E51EFF"/>
    <w:rsid w:val="00E51FDD"/>
    <w:rsid w:val="00E52435"/>
    <w:rsid w:val="00E524BD"/>
    <w:rsid w:val="00E5258A"/>
    <w:rsid w:val="00E527E2"/>
    <w:rsid w:val="00E52E81"/>
    <w:rsid w:val="00E53122"/>
    <w:rsid w:val="00E53142"/>
    <w:rsid w:val="00E5351B"/>
    <w:rsid w:val="00E53535"/>
    <w:rsid w:val="00E53635"/>
    <w:rsid w:val="00E53A0D"/>
    <w:rsid w:val="00E53A43"/>
    <w:rsid w:val="00E53E17"/>
    <w:rsid w:val="00E53FA9"/>
    <w:rsid w:val="00E53FB5"/>
    <w:rsid w:val="00E5414C"/>
    <w:rsid w:val="00E547B3"/>
    <w:rsid w:val="00E549F1"/>
    <w:rsid w:val="00E54B30"/>
    <w:rsid w:val="00E54C83"/>
    <w:rsid w:val="00E54F74"/>
    <w:rsid w:val="00E5502D"/>
    <w:rsid w:val="00E557EE"/>
    <w:rsid w:val="00E55859"/>
    <w:rsid w:val="00E55871"/>
    <w:rsid w:val="00E55A1C"/>
    <w:rsid w:val="00E56442"/>
    <w:rsid w:val="00E56749"/>
    <w:rsid w:val="00E56932"/>
    <w:rsid w:val="00E56A6D"/>
    <w:rsid w:val="00E56E21"/>
    <w:rsid w:val="00E56F5C"/>
    <w:rsid w:val="00E57202"/>
    <w:rsid w:val="00E5733D"/>
    <w:rsid w:val="00E57A3B"/>
    <w:rsid w:val="00E57D9E"/>
    <w:rsid w:val="00E61032"/>
    <w:rsid w:val="00E6158B"/>
    <w:rsid w:val="00E61C13"/>
    <w:rsid w:val="00E61CC0"/>
    <w:rsid w:val="00E61DF2"/>
    <w:rsid w:val="00E62119"/>
    <w:rsid w:val="00E6277B"/>
    <w:rsid w:val="00E629A4"/>
    <w:rsid w:val="00E629B9"/>
    <w:rsid w:val="00E62AC6"/>
    <w:rsid w:val="00E62CC3"/>
    <w:rsid w:val="00E64012"/>
    <w:rsid w:val="00E64424"/>
    <w:rsid w:val="00E646C3"/>
    <w:rsid w:val="00E64BFE"/>
    <w:rsid w:val="00E64C99"/>
    <w:rsid w:val="00E64CC0"/>
    <w:rsid w:val="00E64CD3"/>
    <w:rsid w:val="00E6523A"/>
    <w:rsid w:val="00E65891"/>
    <w:rsid w:val="00E65DA6"/>
    <w:rsid w:val="00E65DC9"/>
    <w:rsid w:val="00E66320"/>
    <w:rsid w:val="00E671C9"/>
    <w:rsid w:val="00E6727D"/>
    <w:rsid w:val="00E6743F"/>
    <w:rsid w:val="00E6758E"/>
    <w:rsid w:val="00E67E23"/>
    <w:rsid w:val="00E70016"/>
    <w:rsid w:val="00E70BC7"/>
    <w:rsid w:val="00E70FBC"/>
    <w:rsid w:val="00E7100E"/>
    <w:rsid w:val="00E7106B"/>
    <w:rsid w:val="00E71947"/>
    <w:rsid w:val="00E71956"/>
    <w:rsid w:val="00E71F0C"/>
    <w:rsid w:val="00E71FB5"/>
    <w:rsid w:val="00E720AB"/>
    <w:rsid w:val="00E725F6"/>
    <w:rsid w:val="00E727D5"/>
    <w:rsid w:val="00E72A58"/>
    <w:rsid w:val="00E72BCC"/>
    <w:rsid w:val="00E72C01"/>
    <w:rsid w:val="00E72E78"/>
    <w:rsid w:val="00E7306C"/>
    <w:rsid w:val="00E730C2"/>
    <w:rsid w:val="00E733D2"/>
    <w:rsid w:val="00E7368E"/>
    <w:rsid w:val="00E73691"/>
    <w:rsid w:val="00E73941"/>
    <w:rsid w:val="00E73C75"/>
    <w:rsid w:val="00E741AC"/>
    <w:rsid w:val="00E7443F"/>
    <w:rsid w:val="00E74696"/>
    <w:rsid w:val="00E74A7A"/>
    <w:rsid w:val="00E750AB"/>
    <w:rsid w:val="00E75174"/>
    <w:rsid w:val="00E75CD8"/>
    <w:rsid w:val="00E75EBA"/>
    <w:rsid w:val="00E763B4"/>
    <w:rsid w:val="00E76466"/>
    <w:rsid w:val="00E766CE"/>
    <w:rsid w:val="00E769AD"/>
    <w:rsid w:val="00E76B06"/>
    <w:rsid w:val="00E76D5E"/>
    <w:rsid w:val="00E76D97"/>
    <w:rsid w:val="00E77848"/>
    <w:rsid w:val="00E77A2F"/>
    <w:rsid w:val="00E80514"/>
    <w:rsid w:val="00E80683"/>
    <w:rsid w:val="00E80AC0"/>
    <w:rsid w:val="00E80B5B"/>
    <w:rsid w:val="00E80C82"/>
    <w:rsid w:val="00E80CC4"/>
    <w:rsid w:val="00E80DB5"/>
    <w:rsid w:val="00E80E5B"/>
    <w:rsid w:val="00E811E7"/>
    <w:rsid w:val="00E81516"/>
    <w:rsid w:val="00E81685"/>
    <w:rsid w:val="00E816C5"/>
    <w:rsid w:val="00E81960"/>
    <w:rsid w:val="00E81A72"/>
    <w:rsid w:val="00E81B28"/>
    <w:rsid w:val="00E81B72"/>
    <w:rsid w:val="00E81CE0"/>
    <w:rsid w:val="00E81E7C"/>
    <w:rsid w:val="00E81F63"/>
    <w:rsid w:val="00E81FA9"/>
    <w:rsid w:val="00E820F3"/>
    <w:rsid w:val="00E8224D"/>
    <w:rsid w:val="00E827D7"/>
    <w:rsid w:val="00E82828"/>
    <w:rsid w:val="00E83BEE"/>
    <w:rsid w:val="00E8453F"/>
    <w:rsid w:val="00E84A10"/>
    <w:rsid w:val="00E84D97"/>
    <w:rsid w:val="00E8519F"/>
    <w:rsid w:val="00E851D8"/>
    <w:rsid w:val="00E85CC3"/>
    <w:rsid w:val="00E85DAC"/>
    <w:rsid w:val="00E8644A"/>
    <w:rsid w:val="00E86CF7"/>
    <w:rsid w:val="00E86E34"/>
    <w:rsid w:val="00E86E7E"/>
    <w:rsid w:val="00E87B8A"/>
    <w:rsid w:val="00E90279"/>
    <w:rsid w:val="00E90568"/>
    <w:rsid w:val="00E90635"/>
    <w:rsid w:val="00E909A1"/>
    <w:rsid w:val="00E909F6"/>
    <w:rsid w:val="00E90A06"/>
    <w:rsid w:val="00E90BFF"/>
    <w:rsid w:val="00E90DB6"/>
    <w:rsid w:val="00E91485"/>
    <w:rsid w:val="00E914D0"/>
    <w:rsid w:val="00E919DD"/>
    <w:rsid w:val="00E91F04"/>
    <w:rsid w:val="00E91F35"/>
    <w:rsid w:val="00E9214C"/>
    <w:rsid w:val="00E9324A"/>
    <w:rsid w:val="00E9330F"/>
    <w:rsid w:val="00E9382C"/>
    <w:rsid w:val="00E93AD5"/>
    <w:rsid w:val="00E93CD3"/>
    <w:rsid w:val="00E93F04"/>
    <w:rsid w:val="00E948A1"/>
    <w:rsid w:val="00E94B86"/>
    <w:rsid w:val="00E95168"/>
    <w:rsid w:val="00E95507"/>
    <w:rsid w:val="00E95BA6"/>
    <w:rsid w:val="00E95E7A"/>
    <w:rsid w:val="00E95F15"/>
    <w:rsid w:val="00E96406"/>
    <w:rsid w:val="00E964D3"/>
    <w:rsid w:val="00E966B6"/>
    <w:rsid w:val="00E96A17"/>
    <w:rsid w:val="00E97270"/>
    <w:rsid w:val="00E97648"/>
    <w:rsid w:val="00E976BF"/>
    <w:rsid w:val="00E97D19"/>
    <w:rsid w:val="00EA0747"/>
    <w:rsid w:val="00EA0771"/>
    <w:rsid w:val="00EA0B77"/>
    <w:rsid w:val="00EA0DD4"/>
    <w:rsid w:val="00EA0E4A"/>
    <w:rsid w:val="00EA148C"/>
    <w:rsid w:val="00EA1A54"/>
    <w:rsid w:val="00EA1CB2"/>
    <w:rsid w:val="00EA1DAD"/>
    <w:rsid w:val="00EA2226"/>
    <w:rsid w:val="00EA23DA"/>
    <w:rsid w:val="00EA26FC"/>
    <w:rsid w:val="00EA29F9"/>
    <w:rsid w:val="00EA2A2F"/>
    <w:rsid w:val="00EA2A6E"/>
    <w:rsid w:val="00EA2D43"/>
    <w:rsid w:val="00EA339D"/>
    <w:rsid w:val="00EA3593"/>
    <w:rsid w:val="00EA3596"/>
    <w:rsid w:val="00EA3636"/>
    <w:rsid w:val="00EA36B4"/>
    <w:rsid w:val="00EA3B5A"/>
    <w:rsid w:val="00EA3EE7"/>
    <w:rsid w:val="00EA40EE"/>
    <w:rsid w:val="00EA410E"/>
    <w:rsid w:val="00EA49C4"/>
    <w:rsid w:val="00EA4B12"/>
    <w:rsid w:val="00EA4FD1"/>
    <w:rsid w:val="00EA531F"/>
    <w:rsid w:val="00EA53C2"/>
    <w:rsid w:val="00EA5695"/>
    <w:rsid w:val="00EA5B0A"/>
    <w:rsid w:val="00EA5E16"/>
    <w:rsid w:val="00EA6202"/>
    <w:rsid w:val="00EA62D8"/>
    <w:rsid w:val="00EA65AD"/>
    <w:rsid w:val="00EA7440"/>
    <w:rsid w:val="00EA7872"/>
    <w:rsid w:val="00EA79E0"/>
    <w:rsid w:val="00EA7FCF"/>
    <w:rsid w:val="00EB013F"/>
    <w:rsid w:val="00EB06B9"/>
    <w:rsid w:val="00EB0742"/>
    <w:rsid w:val="00EB0B98"/>
    <w:rsid w:val="00EB0CA3"/>
    <w:rsid w:val="00EB0F1C"/>
    <w:rsid w:val="00EB104F"/>
    <w:rsid w:val="00EB1557"/>
    <w:rsid w:val="00EB1B27"/>
    <w:rsid w:val="00EB1B74"/>
    <w:rsid w:val="00EB1DA8"/>
    <w:rsid w:val="00EB1ECE"/>
    <w:rsid w:val="00EB1F89"/>
    <w:rsid w:val="00EB2167"/>
    <w:rsid w:val="00EB254D"/>
    <w:rsid w:val="00EB34A7"/>
    <w:rsid w:val="00EB386D"/>
    <w:rsid w:val="00EB3AF3"/>
    <w:rsid w:val="00EB3BE7"/>
    <w:rsid w:val="00EB40DA"/>
    <w:rsid w:val="00EB4496"/>
    <w:rsid w:val="00EB491A"/>
    <w:rsid w:val="00EB49A8"/>
    <w:rsid w:val="00EB4CFF"/>
    <w:rsid w:val="00EB5476"/>
    <w:rsid w:val="00EB562C"/>
    <w:rsid w:val="00EB586B"/>
    <w:rsid w:val="00EB603D"/>
    <w:rsid w:val="00EB62E4"/>
    <w:rsid w:val="00EB635C"/>
    <w:rsid w:val="00EB6524"/>
    <w:rsid w:val="00EB701C"/>
    <w:rsid w:val="00EB70B0"/>
    <w:rsid w:val="00EB7633"/>
    <w:rsid w:val="00EB7736"/>
    <w:rsid w:val="00EB798F"/>
    <w:rsid w:val="00EB79EF"/>
    <w:rsid w:val="00EB7AB3"/>
    <w:rsid w:val="00EB7B87"/>
    <w:rsid w:val="00EB7BFF"/>
    <w:rsid w:val="00EB7CB5"/>
    <w:rsid w:val="00EC0323"/>
    <w:rsid w:val="00EC0910"/>
    <w:rsid w:val="00EC09E6"/>
    <w:rsid w:val="00EC0DDA"/>
    <w:rsid w:val="00EC0E38"/>
    <w:rsid w:val="00EC0E95"/>
    <w:rsid w:val="00EC11F4"/>
    <w:rsid w:val="00EC1749"/>
    <w:rsid w:val="00EC188F"/>
    <w:rsid w:val="00EC1C41"/>
    <w:rsid w:val="00EC1D8C"/>
    <w:rsid w:val="00EC226A"/>
    <w:rsid w:val="00EC23E5"/>
    <w:rsid w:val="00EC26CF"/>
    <w:rsid w:val="00EC2E2D"/>
    <w:rsid w:val="00EC3D46"/>
    <w:rsid w:val="00EC405E"/>
    <w:rsid w:val="00EC44AB"/>
    <w:rsid w:val="00EC462B"/>
    <w:rsid w:val="00EC4723"/>
    <w:rsid w:val="00EC56E0"/>
    <w:rsid w:val="00EC57E3"/>
    <w:rsid w:val="00EC5F2F"/>
    <w:rsid w:val="00EC6057"/>
    <w:rsid w:val="00EC61C9"/>
    <w:rsid w:val="00EC64D2"/>
    <w:rsid w:val="00EC6847"/>
    <w:rsid w:val="00EC6993"/>
    <w:rsid w:val="00EC6A9F"/>
    <w:rsid w:val="00EC703D"/>
    <w:rsid w:val="00EC73A9"/>
    <w:rsid w:val="00EC752B"/>
    <w:rsid w:val="00EC77B2"/>
    <w:rsid w:val="00EC7B56"/>
    <w:rsid w:val="00EC7BD9"/>
    <w:rsid w:val="00EC7DB6"/>
    <w:rsid w:val="00ED03B2"/>
    <w:rsid w:val="00ED12B5"/>
    <w:rsid w:val="00ED14F1"/>
    <w:rsid w:val="00ED162F"/>
    <w:rsid w:val="00ED1BD7"/>
    <w:rsid w:val="00ED20DB"/>
    <w:rsid w:val="00ED2582"/>
    <w:rsid w:val="00ED29C9"/>
    <w:rsid w:val="00ED2A23"/>
    <w:rsid w:val="00ED2B15"/>
    <w:rsid w:val="00ED2E52"/>
    <w:rsid w:val="00ED2F67"/>
    <w:rsid w:val="00ED3024"/>
    <w:rsid w:val="00ED3B70"/>
    <w:rsid w:val="00ED4C68"/>
    <w:rsid w:val="00ED4DF1"/>
    <w:rsid w:val="00ED548B"/>
    <w:rsid w:val="00ED5C5A"/>
    <w:rsid w:val="00ED5EDE"/>
    <w:rsid w:val="00ED5FE4"/>
    <w:rsid w:val="00ED71C5"/>
    <w:rsid w:val="00EE081F"/>
    <w:rsid w:val="00EE087D"/>
    <w:rsid w:val="00EE0DEF"/>
    <w:rsid w:val="00EE16FA"/>
    <w:rsid w:val="00EE1BE9"/>
    <w:rsid w:val="00EE25E0"/>
    <w:rsid w:val="00EE2F43"/>
    <w:rsid w:val="00EE3C42"/>
    <w:rsid w:val="00EE3D40"/>
    <w:rsid w:val="00EE3D4F"/>
    <w:rsid w:val="00EE3E62"/>
    <w:rsid w:val="00EE40DC"/>
    <w:rsid w:val="00EE4CCF"/>
    <w:rsid w:val="00EE4D83"/>
    <w:rsid w:val="00EE51F5"/>
    <w:rsid w:val="00EE527A"/>
    <w:rsid w:val="00EE534D"/>
    <w:rsid w:val="00EE5560"/>
    <w:rsid w:val="00EE5CF3"/>
    <w:rsid w:val="00EE651F"/>
    <w:rsid w:val="00EE65D9"/>
    <w:rsid w:val="00EE6BAB"/>
    <w:rsid w:val="00EE6F1E"/>
    <w:rsid w:val="00EE745C"/>
    <w:rsid w:val="00EE77E6"/>
    <w:rsid w:val="00EE7B96"/>
    <w:rsid w:val="00EF0348"/>
    <w:rsid w:val="00EF08A3"/>
    <w:rsid w:val="00EF0DBA"/>
    <w:rsid w:val="00EF13CD"/>
    <w:rsid w:val="00EF1780"/>
    <w:rsid w:val="00EF19A0"/>
    <w:rsid w:val="00EF1D8D"/>
    <w:rsid w:val="00EF1F9C"/>
    <w:rsid w:val="00EF276C"/>
    <w:rsid w:val="00EF3034"/>
    <w:rsid w:val="00EF3040"/>
    <w:rsid w:val="00EF3A60"/>
    <w:rsid w:val="00EF4366"/>
    <w:rsid w:val="00EF48F0"/>
    <w:rsid w:val="00EF4CD6"/>
    <w:rsid w:val="00EF53C2"/>
    <w:rsid w:val="00EF55A0"/>
    <w:rsid w:val="00EF5963"/>
    <w:rsid w:val="00EF597F"/>
    <w:rsid w:val="00EF5A85"/>
    <w:rsid w:val="00EF6019"/>
    <w:rsid w:val="00EF60DE"/>
    <w:rsid w:val="00EF63D1"/>
    <w:rsid w:val="00EF6513"/>
    <w:rsid w:val="00EF6516"/>
    <w:rsid w:val="00EF6683"/>
    <w:rsid w:val="00EF6BCC"/>
    <w:rsid w:val="00EF7002"/>
    <w:rsid w:val="00EF710D"/>
    <w:rsid w:val="00EF769B"/>
    <w:rsid w:val="00EF78A4"/>
    <w:rsid w:val="00F00047"/>
    <w:rsid w:val="00F000DE"/>
    <w:rsid w:val="00F006E9"/>
    <w:rsid w:val="00F009B5"/>
    <w:rsid w:val="00F009F8"/>
    <w:rsid w:val="00F00B98"/>
    <w:rsid w:val="00F018B7"/>
    <w:rsid w:val="00F01F88"/>
    <w:rsid w:val="00F027BA"/>
    <w:rsid w:val="00F03089"/>
    <w:rsid w:val="00F030E2"/>
    <w:rsid w:val="00F03B11"/>
    <w:rsid w:val="00F03D81"/>
    <w:rsid w:val="00F03E79"/>
    <w:rsid w:val="00F042E5"/>
    <w:rsid w:val="00F044DF"/>
    <w:rsid w:val="00F045BE"/>
    <w:rsid w:val="00F046F6"/>
    <w:rsid w:val="00F0470C"/>
    <w:rsid w:val="00F0494E"/>
    <w:rsid w:val="00F04A6C"/>
    <w:rsid w:val="00F04FCA"/>
    <w:rsid w:val="00F052B4"/>
    <w:rsid w:val="00F05726"/>
    <w:rsid w:val="00F0628D"/>
    <w:rsid w:val="00F062DA"/>
    <w:rsid w:val="00F06651"/>
    <w:rsid w:val="00F069D2"/>
    <w:rsid w:val="00F06E8E"/>
    <w:rsid w:val="00F07891"/>
    <w:rsid w:val="00F079D9"/>
    <w:rsid w:val="00F07BA2"/>
    <w:rsid w:val="00F07DB9"/>
    <w:rsid w:val="00F07DE6"/>
    <w:rsid w:val="00F10180"/>
    <w:rsid w:val="00F1056C"/>
    <w:rsid w:val="00F107F1"/>
    <w:rsid w:val="00F10FC1"/>
    <w:rsid w:val="00F112FD"/>
    <w:rsid w:val="00F11388"/>
    <w:rsid w:val="00F1198F"/>
    <w:rsid w:val="00F133A1"/>
    <w:rsid w:val="00F13C9D"/>
    <w:rsid w:val="00F13ECD"/>
    <w:rsid w:val="00F144DE"/>
    <w:rsid w:val="00F148D4"/>
    <w:rsid w:val="00F148E4"/>
    <w:rsid w:val="00F14DAE"/>
    <w:rsid w:val="00F155CE"/>
    <w:rsid w:val="00F1593B"/>
    <w:rsid w:val="00F15F76"/>
    <w:rsid w:val="00F160E0"/>
    <w:rsid w:val="00F1635D"/>
    <w:rsid w:val="00F1635E"/>
    <w:rsid w:val="00F16488"/>
    <w:rsid w:val="00F1680D"/>
    <w:rsid w:val="00F16F54"/>
    <w:rsid w:val="00F17560"/>
    <w:rsid w:val="00F17748"/>
    <w:rsid w:val="00F17AB6"/>
    <w:rsid w:val="00F17E5B"/>
    <w:rsid w:val="00F17EAE"/>
    <w:rsid w:val="00F20455"/>
    <w:rsid w:val="00F206F2"/>
    <w:rsid w:val="00F208F9"/>
    <w:rsid w:val="00F20A6E"/>
    <w:rsid w:val="00F2133E"/>
    <w:rsid w:val="00F218D4"/>
    <w:rsid w:val="00F218F0"/>
    <w:rsid w:val="00F21948"/>
    <w:rsid w:val="00F21D0B"/>
    <w:rsid w:val="00F22491"/>
    <w:rsid w:val="00F2250A"/>
    <w:rsid w:val="00F23449"/>
    <w:rsid w:val="00F23876"/>
    <w:rsid w:val="00F23924"/>
    <w:rsid w:val="00F23D83"/>
    <w:rsid w:val="00F23E3F"/>
    <w:rsid w:val="00F24788"/>
    <w:rsid w:val="00F24AC3"/>
    <w:rsid w:val="00F24B89"/>
    <w:rsid w:val="00F24F3C"/>
    <w:rsid w:val="00F25719"/>
    <w:rsid w:val="00F2640F"/>
    <w:rsid w:val="00F2667B"/>
    <w:rsid w:val="00F26827"/>
    <w:rsid w:val="00F27C34"/>
    <w:rsid w:val="00F27E46"/>
    <w:rsid w:val="00F301C2"/>
    <w:rsid w:val="00F302E1"/>
    <w:rsid w:val="00F30A82"/>
    <w:rsid w:val="00F31136"/>
    <w:rsid w:val="00F31B22"/>
    <w:rsid w:val="00F31B49"/>
    <w:rsid w:val="00F3222E"/>
    <w:rsid w:val="00F329F8"/>
    <w:rsid w:val="00F32AC2"/>
    <w:rsid w:val="00F32F56"/>
    <w:rsid w:val="00F33257"/>
    <w:rsid w:val="00F33947"/>
    <w:rsid w:val="00F33CB5"/>
    <w:rsid w:val="00F33D4F"/>
    <w:rsid w:val="00F33E4C"/>
    <w:rsid w:val="00F3431D"/>
    <w:rsid w:val="00F34365"/>
    <w:rsid w:val="00F34728"/>
    <w:rsid w:val="00F3481E"/>
    <w:rsid w:val="00F3485F"/>
    <w:rsid w:val="00F34B49"/>
    <w:rsid w:val="00F34C39"/>
    <w:rsid w:val="00F34CD6"/>
    <w:rsid w:val="00F34E91"/>
    <w:rsid w:val="00F351F4"/>
    <w:rsid w:val="00F354A6"/>
    <w:rsid w:val="00F35629"/>
    <w:rsid w:val="00F35873"/>
    <w:rsid w:val="00F35920"/>
    <w:rsid w:val="00F35C1F"/>
    <w:rsid w:val="00F35CF9"/>
    <w:rsid w:val="00F3613E"/>
    <w:rsid w:val="00F366A5"/>
    <w:rsid w:val="00F36C5F"/>
    <w:rsid w:val="00F37259"/>
    <w:rsid w:val="00F3780A"/>
    <w:rsid w:val="00F4003E"/>
    <w:rsid w:val="00F40082"/>
    <w:rsid w:val="00F4019C"/>
    <w:rsid w:val="00F405A4"/>
    <w:rsid w:val="00F40A16"/>
    <w:rsid w:val="00F40EC1"/>
    <w:rsid w:val="00F41497"/>
    <w:rsid w:val="00F4164F"/>
    <w:rsid w:val="00F41654"/>
    <w:rsid w:val="00F4188B"/>
    <w:rsid w:val="00F41B86"/>
    <w:rsid w:val="00F41F05"/>
    <w:rsid w:val="00F4222A"/>
    <w:rsid w:val="00F433BD"/>
    <w:rsid w:val="00F43470"/>
    <w:rsid w:val="00F43B1E"/>
    <w:rsid w:val="00F440FC"/>
    <w:rsid w:val="00F44346"/>
    <w:rsid w:val="00F44351"/>
    <w:rsid w:val="00F44398"/>
    <w:rsid w:val="00F44E6C"/>
    <w:rsid w:val="00F44EC5"/>
    <w:rsid w:val="00F45171"/>
    <w:rsid w:val="00F456DE"/>
    <w:rsid w:val="00F45B62"/>
    <w:rsid w:val="00F45C33"/>
    <w:rsid w:val="00F46328"/>
    <w:rsid w:val="00F46845"/>
    <w:rsid w:val="00F46951"/>
    <w:rsid w:val="00F46DB2"/>
    <w:rsid w:val="00F47498"/>
    <w:rsid w:val="00F475C7"/>
    <w:rsid w:val="00F47E04"/>
    <w:rsid w:val="00F50336"/>
    <w:rsid w:val="00F504A3"/>
    <w:rsid w:val="00F50BCF"/>
    <w:rsid w:val="00F50CA5"/>
    <w:rsid w:val="00F50F51"/>
    <w:rsid w:val="00F512B2"/>
    <w:rsid w:val="00F515C1"/>
    <w:rsid w:val="00F516A5"/>
    <w:rsid w:val="00F516EE"/>
    <w:rsid w:val="00F51878"/>
    <w:rsid w:val="00F51D96"/>
    <w:rsid w:val="00F52187"/>
    <w:rsid w:val="00F524AD"/>
    <w:rsid w:val="00F5283D"/>
    <w:rsid w:val="00F52872"/>
    <w:rsid w:val="00F52926"/>
    <w:rsid w:val="00F52ABA"/>
    <w:rsid w:val="00F52BC7"/>
    <w:rsid w:val="00F52EF0"/>
    <w:rsid w:val="00F532D0"/>
    <w:rsid w:val="00F53ACD"/>
    <w:rsid w:val="00F53BF4"/>
    <w:rsid w:val="00F541B6"/>
    <w:rsid w:val="00F54266"/>
    <w:rsid w:val="00F55043"/>
    <w:rsid w:val="00F552E3"/>
    <w:rsid w:val="00F555F4"/>
    <w:rsid w:val="00F5562E"/>
    <w:rsid w:val="00F55FBD"/>
    <w:rsid w:val="00F56177"/>
    <w:rsid w:val="00F56352"/>
    <w:rsid w:val="00F56DCF"/>
    <w:rsid w:val="00F57034"/>
    <w:rsid w:val="00F570D1"/>
    <w:rsid w:val="00F5770C"/>
    <w:rsid w:val="00F57F93"/>
    <w:rsid w:val="00F60332"/>
    <w:rsid w:val="00F60BE9"/>
    <w:rsid w:val="00F613CD"/>
    <w:rsid w:val="00F616DA"/>
    <w:rsid w:val="00F61C1A"/>
    <w:rsid w:val="00F61D5D"/>
    <w:rsid w:val="00F61FD8"/>
    <w:rsid w:val="00F6294B"/>
    <w:rsid w:val="00F62DBF"/>
    <w:rsid w:val="00F6323E"/>
    <w:rsid w:val="00F6354A"/>
    <w:rsid w:val="00F63899"/>
    <w:rsid w:val="00F63A5B"/>
    <w:rsid w:val="00F64166"/>
    <w:rsid w:val="00F641FC"/>
    <w:rsid w:val="00F64374"/>
    <w:rsid w:val="00F646EE"/>
    <w:rsid w:val="00F647F7"/>
    <w:rsid w:val="00F648FE"/>
    <w:rsid w:val="00F64965"/>
    <w:rsid w:val="00F64E23"/>
    <w:rsid w:val="00F64FC5"/>
    <w:rsid w:val="00F65060"/>
    <w:rsid w:val="00F6570D"/>
    <w:rsid w:val="00F6583C"/>
    <w:rsid w:val="00F6589A"/>
    <w:rsid w:val="00F66322"/>
    <w:rsid w:val="00F6640C"/>
    <w:rsid w:val="00F6646D"/>
    <w:rsid w:val="00F668F3"/>
    <w:rsid w:val="00F66C93"/>
    <w:rsid w:val="00F66EE2"/>
    <w:rsid w:val="00F67657"/>
    <w:rsid w:val="00F6783E"/>
    <w:rsid w:val="00F67894"/>
    <w:rsid w:val="00F70873"/>
    <w:rsid w:val="00F709F5"/>
    <w:rsid w:val="00F70DBE"/>
    <w:rsid w:val="00F70E60"/>
    <w:rsid w:val="00F71124"/>
    <w:rsid w:val="00F71888"/>
    <w:rsid w:val="00F719CD"/>
    <w:rsid w:val="00F71B6D"/>
    <w:rsid w:val="00F71BB8"/>
    <w:rsid w:val="00F720EE"/>
    <w:rsid w:val="00F7226B"/>
    <w:rsid w:val="00F72584"/>
    <w:rsid w:val="00F7290D"/>
    <w:rsid w:val="00F72AD3"/>
    <w:rsid w:val="00F72E59"/>
    <w:rsid w:val="00F7302F"/>
    <w:rsid w:val="00F7306A"/>
    <w:rsid w:val="00F732EC"/>
    <w:rsid w:val="00F734E4"/>
    <w:rsid w:val="00F73681"/>
    <w:rsid w:val="00F73D08"/>
    <w:rsid w:val="00F73FB9"/>
    <w:rsid w:val="00F751BE"/>
    <w:rsid w:val="00F7586B"/>
    <w:rsid w:val="00F75967"/>
    <w:rsid w:val="00F75D11"/>
    <w:rsid w:val="00F75F2F"/>
    <w:rsid w:val="00F76445"/>
    <w:rsid w:val="00F7651A"/>
    <w:rsid w:val="00F768DD"/>
    <w:rsid w:val="00F76ECC"/>
    <w:rsid w:val="00F773BA"/>
    <w:rsid w:val="00F77C02"/>
    <w:rsid w:val="00F77F2E"/>
    <w:rsid w:val="00F80399"/>
    <w:rsid w:val="00F8088B"/>
    <w:rsid w:val="00F81048"/>
    <w:rsid w:val="00F812C8"/>
    <w:rsid w:val="00F8132D"/>
    <w:rsid w:val="00F81412"/>
    <w:rsid w:val="00F8142E"/>
    <w:rsid w:val="00F818AE"/>
    <w:rsid w:val="00F81A36"/>
    <w:rsid w:val="00F81B40"/>
    <w:rsid w:val="00F81F15"/>
    <w:rsid w:val="00F820C4"/>
    <w:rsid w:val="00F82121"/>
    <w:rsid w:val="00F82722"/>
    <w:rsid w:val="00F8279C"/>
    <w:rsid w:val="00F827B6"/>
    <w:rsid w:val="00F8296B"/>
    <w:rsid w:val="00F82AB1"/>
    <w:rsid w:val="00F82B27"/>
    <w:rsid w:val="00F83829"/>
    <w:rsid w:val="00F83B4E"/>
    <w:rsid w:val="00F84069"/>
    <w:rsid w:val="00F843D7"/>
    <w:rsid w:val="00F8519A"/>
    <w:rsid w:val="00F85536"/>
    <w:rsid w:val="00F85B08"/>
    <w:rsid w:val="00F85D03"/>
    <w:rsid w:val="00F85EAA"/>
    <w:rsid w:val="00F86052"/>
    <w:rsid w:val="00F8654D"/>
    <w:rsid w:val="00F8657A"/>
    <w:rsid w:val="00F865ED"/>
    <w:rsid w:val="00F86639"/>
    <w:rsid w:val="00F86796"/>
    <w:rsid w:val="00F8679A"/>
    <w:rsid w:val="00F87117"/>
    <w:rsid w:val="00F8736C"/>
    <w:rsid w:val="00F87DB7"/>
    <w:rsid w:val="00F9000A"/>
    <w:rsid w:val="00F9030E"/>
    <w:rsid w:val="00F90A0F"/>
    <w:rsid w:val="00F90ADB"/>
    <w:rsid w:val="00F90DAB"/>
    <w:rsid w:val="00F90E78"/>
    <w:rsid w:val="00F91209"/>
    <w:rsid w:val="00F921F9"/>
    <w:rsid w:val="00F9221F"/>
    <w:rsid w:val="00F924CE"/>
    <w:rsid w:val="00F92BCD"/>
    <w:rsid w:val="00F931C7"/>
    <w:rsid w:val="00F93520"/>
    <w:rsid w:val="00F93559"/>
    <w:rsid w:val="00F93830"/>
    <w:rsid w:val="00F93B08"/>
    <w:rsid w:val="00F93D72"/>
    <w:rsid w:val="00F93E65"/>
    <w:rsid w:val="00F94070"/>
    <w:rsid w:val="00F941A3"/>
    <w:rsid w:val="00F9429E"/>
    <w:rsid w:val="00F94442"/>
    <w:rsid w:val="00F94559"/>
    <w:rsid w:val="00F95060"/>
    <w:rsid w:val="00F950B5"/>
    <w:rsid w:val="00F9513F"/>
    <w:rsid w:val="00F958D0"/>
    <w:rsid w:val="00F95982"/>
    <w:rsid w:val="00F95F71"/>
    <w:rsid w:val="00F9603A"/>
    <w:rsid w:val="00F967DF"/>
    <w:rsid w:val="00F969C2"/>
    <w:rsid w:val="00F96B46"/>
    <w:rsid w:val="00F96DFA"/>
    <w:rsid w:val="00F96E13"/>
    <w:rsid w:val="00F96F7C"/>
    <w:rsid w:val="00F9778D"/>
    <w:rsid w:val="00F97908"/>
    <w:rsid w:val="00F97B43"/>
    <w:rsid w:val="00FA039F"/>
    <w:rsid w:val="00FA07F8"/>
    <w:rsid w:val="00FA105C"/>
    <w:rsid w:val="00FA1475"/>
    <w:rsid w:val="00FA148A"/>
    <w:rsid w:val="00FA14C8"/>
    <w:rsid w:val="00FA1535"/>
    <w:rsid w:val="00FA16DD"/>
    <w:rsid w:val="00FA196C"/>
    <w:rsid w:val="00FA224A"/>
    <w:rsid w:val="00FA27C8"/>
    <w:rsid w:val="00FA2BF9"/>
    <w:rsid w:val="00FA2E63"/>
    <w:rsid w:val="00FA3499"/>
    <w:rsid w:val="00FA3B76"/>
    <w:rsid w:val="00FA43EF"/>
    <w:rsid w:val="00FA4490"/>
    <w:rsid w:val="00FA46DA"/>
    <w:rsid w:val="00FA4D66"/>
    <w:rsid w:val="00FA5A4E"/>
    <w:rsid w:val="00FA5D73"/>
    <w:rsid w:val="00FA5DB5"/>
    <w:rsid w:val="00FA65A4"/>
    <w:rsid w:val="00FA663A"/>
    <w:rsid w:val="00FA679F"/>
    <w:rsid w:val="00FA6A3A"/>
    <w:rsid w:val="00FA6DD9"/>
    <w:rsid w:val="00FA7144"/>
    <w:rsid w:val="00FA7B69"/>
    <w:rsid w:val="00FA7E03"/>
    <w:rsid w:val="00FB0082"/>
    <w:rsid w:val="00FB015D"/>
    <w:rsid w:val="00FB0243"/>
    <w:rsid w:val="00FB0479"/>
    <w:rsid w:val="00FB0C75"/>
    <w:rsid w:val="00FB0D35"/>
    <w:rsid w:val="00FB143D"/>
    <w:rsid w:val="00FB14D1"/>
    <w:rsid w:val="00FB1527"/>
    <w:rsid w:val="00FB16DC"/>
    <w:rsid w:val="00FB1B08"/>
    <w:rsid w:val="00FB1CD3"/>
    <w:rsid w:val="00FB1DE5"/>
    <w:rsid w:val="00FB2437"/>
    <w:rsid w:val="00FB2537"/>
    <w:rsid w:val="00FB2D24"/>
    <w:rsid w:val="00FB2D48"/>
    <w:rsid w:val="00FB2D8D"/>
    <w:rsid w:val="00FB33DC"/>
    <w:rsid w:val="00FB3618"/>
    <w:rsid w:val="00FB3B38"/>
    <w:rsid w:val="00FB4275"/>
    <w:rsid w:val="00FB42B5"/>
    <w:rsid w:val="00FB4338"/>
    <w:rsid w:val="00FB477E"/>
    <w:rsid w:val="00FB4C9C"/>
    <w:rsid w:val="00FB4D62"/>
    <w:rsid w:val="00FB4E1D"/>
    <w:rsid w:val="00FB51DD"/>
    <w:rsid w:val="00FB54AF"/>
    <w:rsid w:val="00FB58B1"/>
    <w:rsid w:val="00FB5B4E"/>
    <w:rsid w:val="00FB5E80"/>
    <w:rsid w:val="00FB6165"/>
    <w:rsid w:val="00FB6225"/>
    <w:rsid w:val="00FB638C"/>
    <w:rsid w:val="00FB6849"/>
    <w:rsid w:val="00FB7160"/>
    <w:rsid w:val="00FB71D4"/>
    <w:rsid w:val="00FB7474"/>
    <w:rsid w:val="00FB7BD4"/>
    <w:rsid w:val="00FB7C32"/>
    <w:rsid w:val="00FC0150"/>
    <w:rsid w:val="00FC03AB"/>
    <w:rsid w:val="00FC0586"/>
    <w:rsid w:val="00FC0A93"/>
    <w:rsid w:val="00FC16EF"/>
    <w:rsid w:val="00FC1828"/>
    <w:rsid w:val="00FC1C65"/>
    <w:rsid w:val="00FC252C"/>
    <w:rsid w:val="00FC26DE"/>
    <w:rsid w:val="00FC2F55"/>
    <w:rsid w:val="00FC32AC"/>
    <w:rsid w:val="00FC35CD"/>
    <w:rsid w:val="00FC3C17"/>
    <w:rsid w:val="00FC3ED9"/>
    <w:rsid w:val="00FC3FA0"/>
    <w:rsid w:val="00FC408E"/>
    <w:rsid w:val="00FC40E8"/>
    <w:rsid w:val="00FC42B7"/>
    <w:rsid w:val="00FC43D6"/>
    <w:rsid w:val="00FC4729"/>
    <w:rsid w:val="00FC4A8C"/>
    <w:rsid w:val="00FC4E24"/>
    <w:rsid w:val="00FC503A"/>
    <w:rsid w:val="00FC53DB"/>
    <w:rsid w:val="00FC5A9C"/>
    <w:rsid w:val="00FC5CE8"/>
    <w:rsid w:val="00FC5FC2"/>
    <w:rsid w:val="00FC6177"/>
    <w:rsid w:val="00FC63D1"/>
    <w:rsid w:val="00FC6B29"/>
    <w:rsid w:val="00FC6C1B"/>
    <w:rsid w:val="00FC73CC"/>
    <w:rsid w:val="00FC74C9"/>
    <w:rsid w:val="00FC7528"/>
    <w:rsid w:val="00FC7634"/>
    <w:rsid w:val="00FC7B39"/>
    <w:rsid w:val="00FC7C94"/>
    <w:rsid w:val="00FC7DDD"/>
    <w:rsid w:val="00FD0572"/>
    <w:rsid w:val="00FD0BF1"/>
    <w:rsid w:val="00FD14D4"/>
    <w:rsid w:val="00FD1705"/>
    <w:rsid w:val="00FD1A97"/>
    <w:rsid w:val="00FD1AD2"/>
    <w:rsid w:val="00FD21F2"/>
    <w:rsid w:val="00FD22BA"/>
    <w:rsid w:val="00FD2538"/>
    <w:rsid w:val="00FD27CA"/>
    <w:rsid w:val="00FD2823"/>
    <w:rsid w:val="00FD2D7B"/>
    <w:rsid w:val="00FD2E80"/>
    <w:rsid w:val="00FD31B6"/>
    <w:rsid w:val="00FD3497"/>
    <w:rsid w:val="00FD37F6"/>
    <w:rsid w:val="00FD397D"/>
    <w:rsid w:val="00FD39C2"/>
    <w:rsid w:val="00FD3A86"/>
    <w:rsid w:val="00FD4589"/>
    <w:rsid w:val="00FD473E"/>
    <w:rsid w:val="00FD49B8"/>
    <w:rsid w:val="00FD4B28"/>
    <w:rsid w:val="00FD5188"/>
    <w:rsid w:val="00FD58FA"/>
    <w:rsid w:val="00FD6A65"/>
    <w:rsid w:val="00FD70E1"/>
    <w:rsid w:val="00FD75D2"/>
    <w:rsid w:val="00FD79AE"/>
    <w:rsid w:val="00FD7DF9"/>
    <w:rsid w:val="00FE07FD"/>
    <w:rsid w:val="00FE0B51"/>
    <w:rsid w:val="00FE0B78"/>
    <w:rsid w:val="00FE0ED4"/>
    <w:rsid w:val="00FE1EAB"/>
    <w:rsid w:val="00FE231B"/>
    <w:rsid w:val="00FE29B0"/>
    <w:rsid w:val="00FE2A0E"/>
    <w:rsid w:val="00FE2E3D"/>
    <w:rsid w:val="00FE3465"/>
    <w:rsid w:val="00FE360B"/>
    <w:rsid w:val="00FE4425"/>
    <w:rsid w:val="00FE46ED"/>
    <w:rsid w:val="00FE4D71"/>
    <w:rsid w:val="00FE5320"/>
    <w:rsid w:val="00FE57CD"/>
    <w:rsid w:val="00FE61DB"/>
    <w:rsid w:val="00FE674A"/>
    <w:rsid w:val="00FE67CF"/>
    <w:rsid w:val="00FE6AE0"/>
    <w:rsid w:val="00FE6B82"/>
    <w:rsid w:val="00FE6D20"/>
    <w:rsid w:val="00FE6FB3"/>
    <w:rsid w:val="00FE6FB9"/>
    <w:rsid w:val="00FE7549"/>
    <w:rsid w:val="00FE7BCC"/>
    <w:rsid w:val="00FE7EF8"/>
    <w:rsid w:val="00FF090B"/>
    <w:rsid w:val="00FF126D"/>
    <w:rsid w:val="00FF1A45"/>
    <w:rsid w:val="00FF1ADE"/>
    <w:rsid w:val="00FF1D5B"/>
    <w:rsid w:val="00FF2310"/>
    <w:rsid w:val="00FF2474"/>
    <w:rsid w:val="00FF2781"/>
    <w:rsid w:val="00FF2E73"/>
    <w:rsid w:val="00FF31CC"/>
    <w:rsid w:val="00FF3727"/>
    <w:rsid w:val="00FF3D4C"/>
    <w:rsid w:val="00FF4AE2"/>
    <w:rsid w:val="00FF50A8"/>
    <w:rsid w:val="00FF50D3"/>
    <w:rsid w:val="00FF54C0"/>
    <w:rsid w:val="00FF568E"/>
    <w:rsid w:val="00FF571E"/>
    <w:rsid w:val="00FF591F"/>
    <w:rsid w:val="00FF6206"/>
    <w:rsid w:val="00FF645B"/>
    <w:rsid w:val="00FF6BD1"/>
    <w:rsid w:val="00FF6CC0"/>
    <w:rsid w:val="00FF7512"/>
    <w:rsid w:val="00FF7563"/>
    <w:rsid w:val="00FF78F0"/>
    <w:rsid w:val="00FF7A00"/>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98D688"/>
  <w15:docId w15:val="{FDE874A4-B3FB-4A98-B206-5FC8E5A8F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25830"/>
    <w:pPr>
      <w:autoSpaceDE w:val="0"/>
      <w:autoSpaceDN w:val="0"/>
      <w:adjustRightInd w:val="0"/>
      <w:snapToGrid w:val="0"/>
      <w:spacing w:after="120"/>
      <w:jc w:val="both"/>
    </w:pPr>
    <w:rPr>
      <w:sz w:val="22"/>
      <w:szCs w:val="22"/>
      <w:lang w:val="en-GB" w:eastAsia="en-US"/>
    </w:rPr>
  </w:style>
  <w:style w:type="paragraph" w:styleId="Heading1">
    <w:name w:val="heading 1"/>
    <w:basedOn w:val="Normal"/>
    <w:next w:val="Normal"/>
    <w:link w:val="Heading1Char"/>
    <w:uiPriority w:val="9"/>
    <w:qFormat/>
    <w:rsid w:val="003E4F17"/>
    <w:pPr>
      <w:keepNext/>
      <w:numPr>
        <w:numId w:val="2"/>
      </w:numPr>
      <w:spacing w:before="120"/>
      <w:outlineLvl w:val="0"/>
    </w:pPr>
    <w:rPr>
      <w:b/>
      <w:bCs/>
      <w:sz w:val="28"/>
      <w:szCs w:val="28"/>
    </w:rPr>
  </w:style>
  <w:style w:type="paragraph" w:styleId="Heading2">
    <w:name w:val="heading 2"/>
    <w:basedOn w:val="Normal"/>
    <w:next w:val="Normal"/>
    <w:link w:val="Heading2Char"/>
    <w:uiPriority w:val="9"/>
    <w:qFormat/>
    <w:rsid w:val="003E4F17"/>
    <w:pPr>
      <w:keepNext/>
      <w:numPr>
        <w:ilvl w:val="1"/>
        <w:numId w:val="2"/>
      </w:numPr>
      <w:spacing w:before="120"/>
      <w:outlineLvl w:val="1"/>
    </w:pPr>
    <w:rPr>
      <w:b/>
      <w:bCs/>
      <w:sz w:val="24"/>
    </w:rPr>
  </w:style>
  <w:style w:type="paragraph" w:styleId="Heading3">
    <w:name w:val="heading 3"/>
    <w:basedOn w:val="Normal"/>
    <w:next w:val="Normal"/>
    <w:link w:val="Heading3Char"/>
    <w:uiPriority w:val="9"/>
    <w:qFormat/>
    <w:rsid w:val="0032471E"/>
    <w:pPr>
      <w:keepNext/>
      <w:numPr>
        <w:ilvl w:val="2"/>
        <w:numId w:val="2"/>
      </w:numPr>
      <w:spacing w:before="120"/>
      <w:outlineLvl w:val="2"/>
    </w:pPr>
    <w:rPr>
      <w:b/>
    </w:rPr>
  </w:style>
  <w:style w:type="paragraph" w:styleId="Heading4">
    <w:name w:val="heading 4"/>
    <w:basedOn w:val="Normal"/>
    <w:next w:val="Normal"/>
    <w:link w:val="Heading4Char"/>
    <w:uiPriority w:val="9"/>
    <w:qFormat/>
    <w:rsid w:val="000407C8"/>
    <w:pPr>
      <w:keepNext/>
      <w:numPr>
        <w:ilvl w:val="3"/>
        <w:numId w:val="2"/>
      </w:numPr>
      <w:spacing w:before="120"/>
      <w:outlineLvl w:val="3"/>
    </w:pPr>
    <w:rPr>
      <w:b/>
      <w:bCs/>
      <w:szCs w:val="28"/>
    </w:rPr>
  </w:style>
  <w:style w:type="paragraph" w:styleId="Heading5">
    <w:name w:val="heading 5"/>
    <w:basedOn w:val="Normal"/>
    <w:next w:val="Normal"/>
    <w:link w:val="Heading5Char"/>
    <w:uiPriority w:val="9"/>
    <w:qFormat/>
    <w:rsid w:val="000407C8"/>
    <w:pPr>
      <w:keepNext/>
      <w:numPr>
        <w:ilvl w:val="4"/>
        <w:numId w:val="2"/>
      </w:numPr>
      <w:spacing w:before="120"/>
      <w:outlineLvl w:val="4"/>
    </w:pPr>
    <w:rPr>
      <w:b/>
      <w:bCs/>
      <w:i/>
      <w:iCs/>
      <w:szCs w:val="26"/>
    </w:rPr>
  </w:style>
  <w:style w:type="paragraph" w:styleId="Heading6">
    <w:name w:val="heading 6"/>
    <w:basedOn w:val="Normal"/>
    <w:next w:val="Normal"/>
    <w:link w:val="Heading6Char"/>
    <w:uiPriority w:val="9"/>
    <w:qFormat/>
    <w:rsid w:val="000407C8"/>
    <w:pPr>
      <w:numPr>
        <w:ilvl w:val="5"/>
        <w:numId w:val="2"/>
      </w:numPr>
      <w:spacing w:before="240" w:after="60"/>
      <w:outlineLvl w:val="5"/>
    </w:pPr>
    <w:rPr>
      <w:b/>
      <w:bCs/>
    </w:rPr>
  </w:style>
  <w:style w:type="paragraph" w:styleId="Heading7">
    <w:name w:val="heading 7"/>
    <w:basedOn w:val="Normal"/>
    <w:next w:val="Normal"/>
    <w:link w:val="Heading7Char"/>
    <w:uiPriority w:val="9"/>
    <w:qFormat/>
    <w:rsid w:val="000407C8"/>
    <w:pPr>
      <w:numPr>
        <w:ilvl w:val="6"/>
        <w:numId w:val="2"/>
      </w:numPr>
      <w:spacing w:before="240" w:after="60"/>
      <w:outlineLvl w:val="6"/>
    </w:pPr>
    <w:rPr>
      <w:sz w:val="24"/>
      <w:szCs w:val="24"/>
    </w:rPr>
  </w:style>
  <w:style w:type="paragraph" w:styleId="Heading8">
    <w:name w:val="heading 8"/>
    <w:basedOn w:val="Normal"/>
    <w:next w:val="Normal"/>
    <w:link w:val="Heading8Char"/>
    <w:uiPriority w:val="9"/>
    <w:qFormat/>
    <w:rsid w:val="000407C8"/>
    <w:pPr>
      <w:numPr>
        <w:ilvl w:val="7"/>
        <w:numId w:val="2"/>
      </w:numPr>
      <w:spacing w:before="240" w:after="60"/>
      <w:outlineLvl w:val="7"/>
    </w:pPr>
    <w:rPr>
      <w:i/>
      <w:iCs/>
      <w:sz w:val="24"/>
      <w:szCs w:val="24"/>
    </w:rPr>
  </w:style>
  <w:style w:type="paragraph" w:styleId="Heading9">
    <w:name w:val="heading 9"/>
    <w:aliases w:val="Figure Heading,FH"/>
    <w:basedOn w:val="Normal"/>
    <w:next w:val="Normal"/>
    <w:link w:val="Heading9Char"/>
    <w:uiPriority w:val="9"/>
    <w:qFormat/>
    <w:rsid w:val="000407C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D577E0"/>
    <w:rPr>
      <w:b/>
      <w:bCs/>
      <w:sz w:val="28"/>
      <w:szCs w:val="28"/>
      <w:lang w:eastAsia="en-US"/>
    </w:rPr>
  </w:style>
  <w:style w:type="character" w:customStyle="1" w:styleId="Heading2Char">
    <w:name w:val="Heading 2 Char"/>
    <w:basedOn w:val="DefaultParagraphFont"/>
    <w:link w:val="Heading2"/>
    <w:uiPriority w:val="9"/>
    <w:locked/>
    <w:rsid w:val="00D577E0"/>
    <w:rPr>
      <w:b/>
      <w:bCs/>
      <w:sz w:val="24"/>
      <w:szCs w:val="22"/>
      <w:lang w:eastAsia="en-US"/>
    </w:rPr>
  </w:style>
  <w:style w:type="character" w:customStyle="1" w:styleId="Heading3Char">
    <w:name w:val="Heading 3 Char"/>
    <w:basedOn w:val="DefaultParagraphFont"/>
    <w:link w:val="Heading3"/>
    <w:uiPriority w:val="9"/>
    <w:locked/>
    <w:rsid w:val="00D577E0"/>
    <w:rPr>
      <w:b/>
      <w:sz w:val="22"/>
      <w:szCs w:val="22"/>
      <w:lang w:eastAsia="en-US"/>
    </w:rPr>
  </w:style>
  <w:style w:type="character" w:customStyle="1" w:styleId="Heading4Char">
    <w:name w:val="Heading 4 Char"/>
    <w:basedOn w:val="DefaultParagraphFont"/>
    <w:link w:val="Heading4"/>
    <w:uiPriority w:val="9"/>
    <w:locked/>
    <w:rsid w:val="00D577E0"/>
    <w:rPr>
      <w:b/>
      <w:bCs/>
      <w:sz w:val="22"/>
      <w:szCs w:val="28"/>
      <w:lang w:eastAsia="en-US"/>
    </w:rPr>
  </w:style>
  <w:style w:type="character" w:customStyle="1" w:styleId="Heading5Char">
    <w:name w:val="Heading 5 Char"/>
    <w:basedOn w:val="DefaultParagraphFont"/>
    <w:link w:val="Heading5"/>
    <w:uiPriority w:val="9"/>
    <w:locked/>
    <w:rsid w:val="00D577E0"/>
    <w:rPr>
      <w:b/>
      <w:bCs/>
      <w:i/>
      <w:iCs/>
      <w:sz w:val="22"/>
      <w:szCs w:val="26"/>
      <w:lang w:eastAsia="en-US"/>
    </w:rPr>
  </w:style>
  <w:style w:type="character" w:customStyle="1" w:styleId="Heading6Char">
    <w:name w:val="Heading 6 Char"/>
    <w:basedOn w:val="DefaultParagraphFont"/>
    <w:link w:val="Heading6"/>
    <w:uiPriority w:val="9"/>
    <w:locked/>
    <w:rsid w:val="00D577E0"/>
    <w:rPr>
      <w:b/>
      <w:bCs/>
      <w:sz w:val="22"/>
      <w:szCs w:val="22"/>
      <w:lang w:eastAsia="en-US"/>
    </w:rPr>
  </w:style>
  <w:style w:type="character" w:customStyle="1" w:styleId="Heading7Char">
    <w:name w:val="Heading 7 Char"/>
    <w:basedOn w:val="DefaultParagraphFont"/>
    <w:link w:val="Heading7"/>
    <w:uiPriority w:val="9"/>
    <w:locked/>
    <w:rsid w:val="00D577E0"/>
    <w:rPr>
      <w:sz w:val="24"/>
      <w:szCs w:val="24"/>
      <w:lang w:eastAsia="en-US"/>
    </w:rPr>
  </w:style>
  <w:style w:type="character" w:customStyle="1" w:styleId="Heading8Char">
    <w:name w:val="Heading 8 Char"/>
    <w:basedOn w:val="DefaultParagraphFont"/>
    <w:link w:val="Heading8"/>
    <w:uiPriority w:val="9"/>
    <w:locked/>
    <w:rsid w:val="00D577E0"/>
    <w:rPr>
      <w:i/>
      <w:iCs/>
      <w:sz w:val="24"/>
      <w:szCs w:val="24"/>
      <w:lang w:eastAsia="en-US"/>
    </w:rPr>
  </w:style>
  <w:style w:type="character" w:customStyle="1" w:styleId="Heading9Char">
    <w:name w:val="Heading 9 Char"/>
    <w:aliases w:val="Figure Heading Char,FH Char"/>
    <w:basedOn w:val="DefaultParagraphFont"/>
    <w:link w:val="Heading9"/>
    <w:uiPriority w:val="9"/>
    <w:locked/>
    <w:rsid w:val="00D577E0"/>
    <w:rPr>
      <w:rFonts w:ascii="Arial" w:hAnsi="Arial" w:cs="Arial"/>
      <w:sz w:val="22"/>
      <w:szCs w:val="22"/>
      <w:lang w:eastAsia="en-US"/>
    </w:rPr>
  </w:style>
  <w:style w:type="paragraph" w:styleId="BodyText">
    <w:name w:val="Body Text"/>
    <w:basedOn w:val="Normal"/>
    <w:link w:val="BodyTextChar"/>
    <w:uiPriority w:val="99"/>
    <w:rsid w:val="000407C8"/>
    <w:rPr>
      <w:sz w:val="20"/>
      <w:szCs w:val="20"/>
    </w:rPr>
  </w:style>
  <w:style w:type="character" w:customStyle="1" w:styleId="BodyTextChar">
    <w:name w:val="Body Text Char"/>
    <w:basedOn w:val="DefaultParagraphFont"/>
    <w:link w:val="BodyText"/>
    <w:uiPriority w:val="99"/>
    <w:semiHidden/>
    <w:locked/>
    <w:rsid w:val="00D577E0"/>
    <w:rPr>
      <w:rFonts w:cs="Times New Roman"/>
      <w:sz w:val="22"/>
      <w:szCs w:val="22"/>
      <w:lang w:eastAsia="en-US"/>
    </w:rPr>
  </w:style>
  <w:style w:type="character" w:styleId="Hyperlink">
    <w:name w:val="Hyperlink"/>
    <w:basedOn w:val="DefaultParagraphFont"/>
    <w:uiPriority w:val="99"/>
    <w:rsid w:val="000407C8"/>
    <w:rPr>
      <w:rFonts w:cs="Times New Roman"/>
      <w:color w:val="0000FF"/>
      <w:kern w:val="2"/>
      <w:u w:val="single"/>
      <w:lang w:val="en-GB" w:eastAsia="zh-CN" w:bidi="ar-SA"/>
    </w:rPr>
  </w:style>
  <w:style w:type="paragraph" w:styleId="Caption">
    <w:name w:val="caption"/>
    <w:aliases w:val="cap"/>
    <w:basedOn w:val="Normal"/>
    <w:next w:val="Normal"/>
    <w:link w:val="CaptionChar"/>
    <w:qFormat/>
    <w:rsid w:val="000407C8"/>
    <w:pPr>
      <w:jc w:val="center"/>
    </w:pPr>
    <w:rPr>
      <w:b/>
      <w:bCs/>
      <w:sz w:val="20"/>
      <w:szCs w:val="20"/>
    </w:rPr>
  </w:style>
  <w:style w:type="character" w:customStyle="1" w:styleId="CaptionChar">
    <w:name w:val="Caption Char"/>
    <w:aliases w:val="cap Char"/>
    <w:basedOn w:val="DefaultParagraphFont"/>
    <w:link w:val="Caption"/>
    <w:uiPriority w:val="35"/>
    <w:locked/>
    <w:rsid w:val="00C411AF"/>
    <w:rPr>
      <w:b/>
      <w:bCs/>
    </w:rPr>
  </w:style>
  <w:style w:type="paragraph" w:styleId="ListBullet">
    <w:name w:val="List Bullet"/>
    <w:basedOn w:val="List"/>
    <w:uiPriority w:val="99"/>
    <w:rsid w:val="00DA264B"/>
    <w:pPr>
      <w:numPr>
        <w:numId w:val="4"/>
      </w:numPr>
      <w:tabs>
        <w:tab w:val="left" w:pos="720"/>
      </w:tabs>
      <w:autoSpaceDE/>
      <w:autoSpaceDN/>
      <w:adjustRightInd/>
      <w:ind w:left="720"/>
      <w:jc w:val="left"/>
    </w:pPr>
    <w:rPr>
      <w:szCs w:val="20"/>
    </w:rPr>
  </w:style>
  <w:style w:type="paragraph" w:styleId="List">
    <w:name w:val="List"/>
    <w:basedOn w:val="Normal"/>
    <w:uiPriority w:val="99"/>
    <w:rsid w:val="000407C8"/>
    <w:pPr>
      <w:ind w:left="360" w:hanging="360"/>
    </w:pPr>
  </w:style>
  <w:style w:type="paragraph" w:styleId="BodyText2">
    <w:name w:val="Body Text 2"/>
    <w:basedOn w:val="Normal"/>
    <w:link w:val="BodyText2Char"/>
    <w:uiPriority w:val="99"/>
    <w:rsid w:val="000407C8"/>
    <w:pPr>
      <w:spacing w:after="0"/>
      <w:jc w:val="left"/>
    </w:pPr>
    <w:rPr>
      <w:szCs w:val="20"/>
    </w:rPr>
  </w:style>
  <w:style w:type="character" w:customStyle="1" w:styleId="BodyText2Char">
    <w:name w:val="Body Text 2 Char"/>
    <w:basedOn w:val="DefaultParagraphFont"/>
    <w:link w:val="BodyText2"/>
    <w:uiPriority w:val="99"/>
    <w:semiHidden/>
    <w:locked/>
    <w:rsid w:val="00D577E0"/>
    <w:rPr>
      <w:rFonts w:cs="Times New Roman"/>
      <w:sz w:val="22"/>
      <w:szCs w:val="22"/>
      <w:lang w:eastAsia="en-US"/>
    </w:rPr>
  </w:style>
  <w:style w:type="paragraph" w:styleId="BalloonText">
    <w:name w:val="Balloon Text"/>
    <w:basedOn w:val="Normal"/>
    <w:link w:val="BalloonTextChar"/>
    <w:uiPriority w:val="99"/>
    <w:semiHidden/>
    <w:rsid w:val="000407C8"/>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577E0"/>
    <w:rPr>
      <w:rFonts w:cs="Times New Roman"/>
      <w:sz w:val="2"/>
      <w:lang w:eastAsia="en-US"/>
    </w:rPr>
  </w:style>
  <w:style w:type="paragraph" w:customStyle="1" w:styleId="References">
    <w:name w:val="References"/>
    <w:basedOn w:val="Normal"/>
    <w:next w:val="Normal"/>
    <w:rsid w:val="00B25830"/>
    <w:pPr>
      <w:numPr>
        <w:numId w:val="1"/>
      </w:numPr>
      <w:adjustRightInd/>
      <w:spacing w:after="60"/>
      <w:jc w:val="left"/>
    </w:pPr>
    <w:rPr>
      <w:sz w:val="20"/>
      <w:szCs w:val="16"/>
    </w:rPr>
  </w:style>
  <w:style w:type="character" w:styleId="FollowedHyperlink">
    <w:name w:val="FollowedHyperlink"/>
    <w:basedOn w:val="DefaultParagraphFont"/>
    <w:uiPriority w:val="99"/>
    <w:rsid w:val="000407C8"/>
    <w:rPr>
      <w:rFonts w:cs="Times New Roman"/>
      <w:color w:val="800080"/>
      <w:kern w:val="2"/>
      <w:u w:val="single"/>
      <w:lang w:val="en-GB" w:eastAsia="zh-CN" w:bidi="ar-SA"/>
    </w:rPr>
  </w:style>
  <w:style w:type="paragraph" w:styleId="FootnoteText">
    <w:name w:val="footnote text"/>
    <w:basedOn w:val="Normal"/>
    <w:link w:val="FootnoteTextChar"/>
    <w:semiHidden/>
    <w:rsid w:val="000407C8"/>
    <w:rPr>
      <w:sz w:val="20"/>
      <w:szCs w:val="20"/>
    </w:rPr>
  </w:style>
  <w:style w:type="character" w:customStyle="1" w:styleId="FootnoteTextChar">
    <w:name w:val="Footnote Text Char"/>
    <w:basedOn w:val="DefaultParagraphFont"/>
    <w:link w:val="FootnoteText"/>
    <w:uiPriority w:val="99"/>
    <w:semiHidden/>
    <w:locked/>
    <w:rsid w:val="00D577E0"/>
    <w:rPr>
      <w:rFonts w:cs="Times New Roman"/>
      <w:lang w:eastAsia="en-US"/>
    </w:rPr>
  </w:style>
  <w:style w:type="character" w:styleId="FootnoteReference">
    <w:name w:val="footnote reference"/>
    <w:basedOn w:val="DefaultParagraphFont"/>
    <w:uiPriority w:val="99"/>
    <w:semiHidden/>
    <w:rsid w:val="000407C8"/>
    <w:rPr>
      <w:rFonts w:cs="Times New Roman"/>
      <w:kern w:val="2"/>
      <w:vertAlign w:val="superscript"/>
      <w:lang w:val="en-GB" w:eastAsia="zh-CN" w:bidi="ar-SA"/>
    </w:rPr>
  </w:style>
  <w:style w:type="table" w:styleId="TableGrid">
    <w:name w:val="Table Grid"/>
    <w:basedOn w:val="TableNormal"/>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kern w:val="2"/>
      <w:lang w:val="en-GB"/>
    </w:rPr>
  </w:style>
  <w:style w:type="paragraph" w:customStyle="1" w:styleId="Char">
    <w:name w:val="Char"/>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Header">
    <w:name w:val="header"/>
    <w:basedOn w:val="Normal"/>
    <w:link w:val="HeaderChar"/>
    <w:uiPriority w:val="99"/>
    <w:rsid w:val="00D747D5"/>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locked/>
    <w:rsid w:val="00D747D5"/>
    <w:rPr>
      <w:rFonts w:cs="Times New Roman"/>
      <w:kern w:val="2"/>
      <w:sz w:val="18"/>
      <w:szCs w:val="18"/>
      <w:lang w:val="en-GB" w:eastAsia="en-US" w:bidi="ar-SA"/>
    </w:rPr>
  </w:style>
  <w:style w:type="paragraph" w:styleId="Footer">
    <w:name w:val="footer"/>
    <w:basedOn w:val="Normal"/>
    <w:link w:val="FooterChar"/>
    <w:uiPriority w:val="99"/>
    <w:rsid w:val="00D747D5"/>
    <w:pPr>
      <w:tabs>
        <w:tab w:val="center" w:pos="4153"/>
        <w:tab w:val="right" w:pos="8306"/>
      </w:tabs>
      <w:jc w:val="left"/>
    </w:pPr>
    <w:rPr>
      <w:sz w:val="18"/>
      <w:szCs w:val="18"/>
    </w:rPr>
  </w:style>
  <w:style w:type="character" w:customStyle="1" w:styleId="FooterChar">
    <w:name w:val="Footer Char"/>
    <w:basedOn w:val="DefaultParagraphFont"/>
    <w:link w:val="Footer"/>
    <w:uiPriority w:val="99"/>
    <w:locked/>
    <w:rsid w:val="00D747D5"/>
    <w:rPr>
      <w:rFonts w:cs="Times New Roman"/>
      <w:kern w:val="2"/>
      <w:sz w:val="18"/>
      <w:szCs w:val="18"/>
      <w:lang w:val="en-GB" w:eastAsia="en-US" w:bidi="ar-SA"/>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Normal"/>
    <w:semiHidden/>
    <w:rsid w:val="00CA7C2B"/>
    <w:pPr>
      <w:keepNext/>
      <w:tabs>
        <w:tab w:val="num" w:pos="720"/>
      </w:tabs>
      <w:autoSpaceDE w:val="0"/>
      <w:autoSpaceDN w:val="0"/>
      <w:adjustRightInd w:val="0"/>
      <w:ind w:left="720" w:hanging="360"/>
      <w:jc w:val="both"/>
    </w:pPr>
    <w:rPr>
      <w:kern w:val="2"/>
      <w:lang w:val="en-GB"/>
    </w:rPr>
  </w:style>
  <w:style w:type="paragraph" w:customStyle="1" w:styleId="TAH">
    <w:name w:val="TAH"/>
    <w:basedOn w:val="Normal"/>
    <w:link w:val="TAHCar"/>
    <w:rsid w:val="00DD386E"/>
    <w:pPr>
      <w:keepNext/>
      <w:keepLines/>
      <w:overflowPunct w:val="0"/>
      <w:spacing w:after="0"/>
      <w:jc w:val="center"/>
      <w:textAlignment w:val="baseline"/>
    </w:pPr>
    <w:rPr>
      <w:rFonts w:ascii="Arial" w:hAnsi="Arial"/>
      <w:b/>
      <w:sz w:val="18"/>
      <w:szCs w:val="20"/>
      <w:lang w:eastAsia="ja-JP"/>
    </w:rPr>
  </w:style>
  <w:style w:type="paragraph" w:customStyle="1" w:styleId="CharChar1CharCharCharCharCharCharCharCharCharCharCharCharCharCharCharCharCharCharCharCharCharCharCharCharCharCharCharCharCharCharCharCharCharChar1">
    <w:name w:val="Char Char1 Char Char Char Char Char Char Char Char Char Char Char Char Char Char Char Char Char Char Char Char Char Char Char Char Char Char Char Char Char Char Char Char Char Char1"/>
    <w:next w:val="Normal"/>
    <w:semiHidden/>
    <w:rsid w:val="00E3600C"/>
    <w:pPr>
      <w:keepNext/>
      <w:tabs>
        <w:tab w:val="num" w:pos="720"/>
      </w:tabs>
      <w:autoSpaceDE w:val="0"/>
      <w:autoSpaceDN w:val="0"/>
      <w:adjustRightInd w:val="0"/>
      <w:ind w:left="720" w:hanging="360"/>
      <w:jc w:val="both"/>
    </w:pPr>
    <w:rPr>
      <w:kern w:val="2"/>
      <w:lang w:val="en-GB"/>
    </w:rPr>
  </w:style>
  <w:style w:type="paragraph" w:customStyle="1" w:styleId="B2">
    <w:name w:val="B2"/>
    <w:basedOn w:val="List2"/>
    <w:link w:val="B2Char"/>
    <w:rsid w:val="00A91BE9"/>
    <w:pPr>
      <w:autoSpaceDE/>
      <w:autoSpaceDN/>
      <w:adjustRightInd/>
      <w:spacing w:after="180"/>
      <w:ind w:leftChars="0" w:left="851" w:firstLineChars="0" w:hanging="284"/>
      <w:contextualSpacing w:val="0"/>
      <w:jc w:val="left"/>
    </w:pPr>
    <w:rPr>
      <w:rFonts w:eastAsia="MS Mincho"/>
      <w:sz w:val="20"/>
      <w:szCs w:val="20"/>
    </w:rPr>
  </w:style>
  <w:style w:type="paragraph" w:styleId="List2">
    <w:name w:val="List 2"/>
    <w:basedOn w:val="Normal"/>
    <w:uiPriority w:val="99"/>
    <w:rsid w:val="00A91BE9"/>
    <w:pPr>
      <w:ind w:leftChars="200" w:left="100" w:hangingChars="200" w:hanging="200"/>
      <w:contextualSpacing/>
    </w:pPr>
  </w:style>
  <w:style w:type="character" w:customStyle="1" w:styleId="B2Char">
    <w:name w:val="B2 Char"/>
    <w:basedOn w:val="DefaultParagraphFont"/>
    <w:link w:val="B2"/>
    <w:locked/>
    <w:rsid w:val="00A91BE9"/>
    <w:rPr>
      <w:rFonts w:eastAsia="MS Mincho" w:cs="Times New Roman"/>
      <w:kern w:val="2"/>
      <w:lang w:val="en-GB" w:eastAsia="en-US" w:bidi="ar-SA"/>
    </w:rPr>
  </w:style>
  <w:style w:type="character" w:styleId="CommentReference">
    <w:name w:val="annotation reference"/>
    <w:basedOn w:val="DefaultParagraphFont"/>
    <w:uiPriority w:val="99"/>
    <w:rsid w:val="00F03D81"/>
    <w:rPr>
      <w:rFonts w:cs="Times New Roman"/>
      <w:kern w:val="2"/>
      <w:sz w:val="16"/>
      <w:szCs w:val="16"/>
      <w:lang w:val="en-GB" w:eastAsia="zh-CN" w:bidi="ar-SA"/>
    </w:rPr>
  </w:style>
  <w:style w:type="paragraph" w:styleId="CommentText">
    <w:name w:val="annotation text"/>
    <w:basedOn w:val="Normal"/>
    <w:link w:val="CommentTextChar"/>
    <w:uiPriority w:val="99"/>
    <w:rsid w:val="00F03D81"/>
    <w:rPr>
      <w:sz w:val="20"/>
      <w:szCs w:val="20"/>
    </w:rPr>
  </w:style>
  <w:style w:type="character" w:customStyle="1" w:styleId="CommentTextChar">
    <w:name w:val="Comment Text Char"/>
    <w:basedOn w:val="DefaultParagraphFont"/>
    <w:link w:val="CommentText"/>
    <w:uiPriority w:val="99"/>
    <w:locked/>
    <w:rsid w:val="00F03D81"/>
    <w:rPr>
      <w:rFonts w:cs="Times New Roman"/>
      <w:kern w:val="2"/>
      <w:lang w:val="en-GB" w:eastAsia="zh-CN" w:bidi="ar-SA"/>
    </w:rPr>
  </w:style>
  <w:style w:type="paragraph" w:styleId="CommentSubject">
    <w:name w:val="annotation subject"/>
    <w:basedOn w:val="CommentText"/>
    <w:next w:val="CommentText"/>
    <w:link w:val="CommentSubjectChar"/>
    <w:uiPriority w:val="99"/>
    <w:rsid w:val="00F03D81"/>
    <w:rPr>
      <w:b/>
      <w:bCs/>
    </w:rPr>
  </w:style>
  <w:style w:type="character" w:customStyle="1" w:styleId="CommentSubjectChar">
    <w:name w:val="Comment Subject Char"/>
    <w:basedOn w:val="CommentTextChar"/>
    <w:link w:val="CommentSubject"/>
    <w:uiPriority w:val="99"/>
    <w:locked/>
    <w:rsid w:val="00F03D81"/>
    <w:rPr>
      <w:rFonts w:cs="Times New Roman"/>
      <w:b/>
      <w:bCs/>
      <w:kern w:val="2"/>
      <w:lang w:val="en-GB" w:eastAsia="zh-CN" w:bidi="ar-SA"/>
    </w:rPr>
  </w:style>
  <w:style w:type="paragraph" w:styleId="Revision">
    <w:name w:val="Revision"/>
    <w:hidden/>
    <w:uiPriority w:val="99"/>
    <w:semiHidden/>
    <w:rsid w:val="00665A18"/>
    <w:rPr>
      <w:sz w:val="22"/>
      <w:szCs w:val="22"/>
      <w:lang w:val="en-GB" w:eastAsia="en-US"/>
    </w:rPr>
  </w:style>
  <w:style w:type="paragraph" w:styleId="DocumentMap">
    <w:name w:val="Document Map"/>
    <w:basedOn w:val="Normal"/>
    <w:link w:val="DocumentMapChar"/>
    <w:uiPriority w:val="99"/>
    <w:rsid w:val="00A4241C"/>
    <w:rPr>
      <w:rFonts w:ascii="SimSun"/>
      <w:sz w:val="18"/>
      <w:szCs w:val="18"/>
    </w:rPr>
  </w:style>
  <w:style w:type="character" w:customStyle="1" w:styleId="DocumentMapChar">
    <w:name w:val="Document Map Char"/>
    <w:basedOn w:val="DefaultParagraphFont"/>
    <w:link w:val="DocumentMap"/>
    <w:uiPriority w:val="99"/>
    <w:locked/>
    <w:rsid w:val="00A4241C"/>
    <w:rPr>
      <w:rFonts w:ascii="SimSun" w:cs="Times New Roman"/>
      <w:kern w:val="2"/>
      <w:sz w:val="18"/>
      <w:szCs w:val="18"/>
      <w:lang w:val="en-GB" w:eastAsia="en-US" w:bidi="ar-SA"/>
    </w:rPr>
  </w:style>
  <w:style w:type="paragraph" w:customStyle="1" w:styleId="StyleCaption">
    <w:name w:val="Style Caption"/>
    <w:basedOn w:val="Caption"/>
    <w:next w:val="Normal"/>
    <w:rsid w:val="00643BA8"/>
  </w:style>
  <w:style w:type="paragraph" w:styleId="ListParagraph">
    <w:name w:val="List Paragraph"/>
    <w:basedOn w:val="Normal"/>
    <w:uiPriority w:val="34"/>
    <w:qFormat/>
    <w:rsid w:val="00DC55B5"/>
    <w:pPr>
      <w:autoSpaceDE/>
      <w:autoSpaceDN/>
      <w:adjustRightInd/>
      <w:spacing w:after="0"/>
      <w:ind w:firstLine="420"/>
      <w:jc w:val="left"/>
    </w:pPr>
    <w:rPr>
      <w:rFonts w:ascii="Calibri" w:hAnsi="Calibri" w:cs="SimSun"/>
      <w:lang w:eastAsia="zh-CN"/>
    </w:rPr>
  </w:style>
  <w:style w:type="paragraph" w:customStyle="1" w:styleId="CharChar1CharCharCharCharCharCharCharCharCharCharCharCharCharCharChar">
    <w:name w:val="Char Char1 Char Char Char Char Char Char Char Char Char Char Char Char Char Char Char"/>
    <w:semiHidden/>
    <w:rsid w:val="00913DD6"/>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NormalWeb">
    <w:name w:val="Normal (Web)"/>
    <w:basedOn w:val="Normal"/>
    <w:uiPriority w:val="99"/>
    <w:rsid w:val="006472F1"/>
    <w:pPr>
      <w:autoSpaceDE/>
      <w:autoSpaceDN/>
      <w:adjustRightInd/>
      <w:spacing w:before="100" w:beforeAutospacing="1" w:after="100" w:afterAutospacing="1"/>
      <w:jc w:val="left"/>
    </w:pPr>
    <w:rPr>
      <w:rFonts w:ascii="SimSun" w:hAnsi="SimSun" w:cs="SimSun"/>
      <w:sz w:val="24"/>
      <w:szCs w:val="24"/>
      <w:lang w:eastAsia="zh-CN"/>
    </w:rPr>
  </w:style>
  <w:style w:type="paragraph" w:customStyle="1" w:styleId="DocInfo">
    <w:name w:val="DocInfo"/>
    <w:basedOn w:val="Normal"/>
    <w:rsid w:val="00B25830"/>
    <w:pPr>
      <w:tabs>
        <w:tab w:val="left" w:pos="1555"/>
      </w:tabs>
      <w:ind w:left="1555" w:hanging="1555"/>
    </w:pPr>
    <w:rPr>
      <w:b/>
      <w:bCs/>
    </w:rPr>
  </w:style>
  <w:style w:type="paragraph" w:customStyle="1" w:styleId="indented">
    <w:name w:val="indented"/>
    <w:basedOn w:val="Normal"/>
    <w:qFormat/>
    <w:rsid w:val="00B25830"/>
    <w:pPr>
      <w:ind w:left="420"/>
    </w:pPr>
  </w:style>
  <w:style w:type="paragraph" w:customStyle="1" w:styleId="a">
    <w:name w:val="插图题注"/>
    <w:basedOn w:val="Normal"/>
    <w:rsid w:val="004B00C2"/>
    <w:pPr>
      <w:autoSpaceDE/>
      <w:autoSpaceDN/>
      <w:adjustRightInd/>
      <w:spacing w:after="180"/>
      <w:jc w:val="left"/>
    </w:pPr>
    <w:rPr>
      <w:sz w:val="20"/>
      <w:szCs w:val="20"/>
    </w:rPr>
  </w:style>
  <w:style w:type="paragraph" w:customStyle="1" w:styleId="a0">
    <w:name w:val="表格题注"/>
    <w:basedOn w:val="Normal"/>
    <w:rsid w:val="004B00C2"/>
    <w:pPr>
      <w:autoSpaceDE/>
      <w:autoSpaceDN/>
      <w:adjustRightInd/>
      <w:spacing w:after="180"/>
      <w:jc w:val="left"/>
    </w:pPr>
    <w:rPr>
      <w:sz w:val="20"/>
      <w:szCs w:val="20"/>
    </w:rPr>
  </w:style>
  <w:style w:type="character" w:customStyle="1" w:styleId="word">
    <w:name w:val="word"/>
    <w:basedOn w:val="DefaultParagraphFont"/>
    <w:rsid w:val="004B00C2"/>
    <w:rPr>
      <w:rFonts w:eastAsia="SimSun" w:cs="Times New Roman"/>
      <w:kern w:val="2"/>
      <w:lang w:val="en-US" w:eastAsia="zh-CN" w:bidi="ar-SA"/>
    </w:rPr>
  </w:style>
  <w:style w:type="character" w:customStyle="1" w:styleId="ZGSM">
    <w:name w:val="ZGSM"/>
    <w:rsid w:val="00F15F76"/>
  </w:style>
  <w:style w:type="paragraph" w:customStyle="1" w:styleId="EX">
    <w:name w:val="EX"/>
    <w:basedOn w:val="Normal"/>
    <w:rsid w:val="001D0EE7"/>
    <w:pPr>
      <w:keepLines/>
      <w:overflowPunct w:val="0"/>
      <w:snapToGrid/>
      <w:spacing w:after="180"/>
      <w:ind w:left="1702" w:hanging="1418"/>
      <w:jc w:val="left"/>
      <w:textAlignment w:val="baseline"/>
    </w:pPr>
    <w:rPr>
      <w:sz w:val="20"/>
      <w:szCs w:val="20"/>
      <w:lang w:eastAsia="en-GB"/>
    </w:rPr>
  </w:style>
  <w:style w:type="paragraph" w:customStyle="1" w:styleId="ListParagraph1">
    <w:name w:val="List Paragraph1"/>
    <w:basedOn w:val="Normal"/>
    <w:uiPriority w:val="34"/>
    <w:qFormat/>
    <w:rsid w:val="00633E31"/>
    <w:pPr>
      <w:widowControl w:val="0"/>
      <w:snapToGrid/>
      <w:spacing w:after="0" w:line="360" w:lineRule="auto"/>
      <w:ind w:leftChars="200" w:left="200" w:firstLineChars="200" w:firstLine="420"/>
      <w:jc w:val="left"/>
    </w:pPr>
    <w:rPr>
      <w:sz w:val="21"/>
      <w:szCs w:val="21"/>
      <w:lang w:eastAsia="zh-CN"/>
    </w:rPr>
  </w:style>
  <w:style w:type="paragraph" w:customStyle="1" w:styleId="Char1">
    <w:name w:val="Char1"/>
    <w:semiHidden/>
    <w:rsid w:val="005D09B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indented">
    <w:name w:val="normal_indented"/>
    <w:basedOn w:val="Normal"/>
    <w:qFormat/>
    <w:rsid w:val="009E3819"/>
    <w:pPr>
      <w:ind w:left="720"/>
    </w:pPr>
    <w:rPr>
      <w:lang w:eastAsia="zh-CN"/>
    </w:rPr>
  </w:style>
  <w:style w:type="paragraph" w:customStyle="1" w:styleId="B1">
    <w:name w:val="B1"/>
    <w:basedOn w:val="List"/>
    <w:link w:val="B1Char"/>
    <w:rsid w:val="00D50140"/>
    <w:pPr>
      <w:overflowPunct w:val="0"/>
      <w:snapToGrid/>
      <w:spacing w:after="180"/>
      <w:ind w:left="568" w:hanging="284"/>
      <w:jc w:val="left"/>
      <w:textAlignment w:val="baseline"/>
    </w:pPr>
    <w:rPr>
      <w:rFonts w:eastAsia="Times New Roman"/>
      <w:sz w:val="20"/>
      <w:szCs w:val="20"/>
      <w:lang w:eastAsia="ja-JP"/>
    </w:rPr>
  </w:style>
  <w:style w:type="character" w:customStyle="1" w:styleId="B1Char">
    <w:name w:val="B1 Char"/>
    <w:basedOn w:val="DefaultParagraphFont"/>
    <w:link w:val="B1"/>
    <w:rsid w:val="00D50140"/>
    <w:rPr>
      <w:rFonts w:eastAsia="Times New Roman"/>
      <w:lang w:val="en-GB" w:eastAsia="ja-JP"/>
    </w:rPr>
  </w:style>
  <w:style w:type="character" w:customStyle="1" w:styleId="TAHCar">
    <w:name w:val="TAH Car"/>
    <w:link w:val="TAH"/>
    <w:rsid w:val="00DE5AE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1086">
      <w:bodyDiv w:val="1"/>
      <w:marLeft w:val="0"/>
      <w:marRight w:val="0"/>
      <w:marTop w:val="0"/>
      <w:marBottom w:val="0"/>
      <w:divBdr>
        <w:top w:val="none" w:sz="0" w:space="0" w:color="auto"/>
        <w:left w:val="none" w:sz="0" w:space="0" w:color="auto"/>
        <w:bottom w:val="none" w:sz="0" w:space="0" w:color="auto"/>
        <w:right w:val="none" w:sz="0" w:space="0" w:color="auto"/>
      </w:divBdr>
    </w:div>
    <w:div w:id="83453756">
      <w:bodyDiv w:val="1"/>
      <w:marLeft w:val="0"/>
      <w:marRight w:val="0"/>
      <w:marTop w:val="0"/>
      <w:marBottom w:val="0"/>
      <w:divBdr>
        <w:top w:val="none" w:sz="0" w:space="0" w:color="auto"/>
        <w:left w:val="none" w:sz="0" w:space="0" w:color="auto"/>
        <w:bottom w:val="none" w:sz="0" w:space="0" w:color="auto"/>
        <w:right w:val="none" w:sz="0" w:space="0" w:color="auto"/>
      </w:divBdr>
    </w:div>
    <w:div w:id="157040627">
      <w:bodyDiv w:val="1"/>
      <w:marLeft w:val="0"/>
      <w:marRight w:val="0"/>
      <w:marTop w:val="0"/>
      <w:marBottom w:val="0"/>
      <w:divBdr>
        <w:top w:val="none" w:sz="0" w:space="0" w:color="auto"/>
        <w:left w:val="none" w:sz="0" w:space="0" w:color="auto"/>
        <w:bottom w:val="none" w:sz="0" w:space="0" w:color="auto"/>
        <w:right w:val="none" w:sz="0" w:space="0" w:color="auto"/>
      </w:divBdr>
    </w:div>
    <w:div w:id="192619248">
      <w:bodyDiv w:val="1"/>
      <w:marLeft w:val="0"/>
      <w:marRight w:val="0"/>
      <w:marTop w:val="0"/>
      <w:marBottom w:val="0"/>
      <w:divBdr>
        <w:top w:val="none" w:sz="0" w:space="0" w:color="auto"/>
        <w:left w:val="none" w:sz="0" w:space="0" w:color="auto"/>
        <w:bottom w:val="none" w:sz="0" w:space="0" w:color="auto"/>
        <w:right w:val="none" w:sz="0" w:space="0" w:color="auto"/>
      </w:divBdr>
    </w:div>
    <w:div w:id="264311163">
      <w:bodyDiv w:val="1"/>
      <w:marLeft w:val="0"/>
      <w:marRight w:val="0"/>
      <w:marTop w:val="0"/>
      <w:marBottom w:val="0"/>
      <w:divBdr>
        <w:top w:val="none" w:sz="0" w:space="0" w:color="auto"/>
        <w:left w:val="none" w:sz="0" w:space="0" w:color="auto"/>
        <w:bottom w:val="none" w:sz="0" w:space="0" w:color="auto"/>
        <w:right w:val="none" w:sz="0" w:space="0" w:color="auto"/>
      </w:divBdr>
    </w:div>
    <w:div w:id="429737164">
      <w:bodyDiv w:val="1"/>
      <w:marLeft w:val="0"/>
      <w:marRight w:val="0"/>
      <w:marTop w:val="0"/>
      <w:marBottom w:val="0"/>
      <w:divBdr>
        <w:top w:val="none" w:sz="0" w:space="0" w:color="auto"/>
        <w:left w:val="none" w:sz="0" w:space="0" w:color="auto"/>
        <w:bottom w:val="none" w:sz="0" w:space="0" w:color="auto"/>
        <w:right w:val="none" w:sz="0" w:space="0" w:color="auto"/>
      </w:divBdr>
    </w:div>
    <w:div w:id="432212306">
      <w:bodyDiv w:val="1"/>
      <w:marLeft w:val="0"/>
      <w:marRight w:val="0"/>
      <w:marTop w:val="0"/>
      <w:marBottom w:val="0"/>
      <w:divBdr>
        <w:top w:val="none" w:sz="0" w:space="0" w:color="auto"/>
        <w:left w:val="none" w:sz="0" w:space="0" w:color="auto"/>
        <w:bottom w:val="none" w:sz="0" w:space="0" w:color="auto"/>
        <w:right w:val="none" w:sz="0" w:space="0" w:color="auto"/>
      </w:divBdr>
      <w:divsChild>
        <w:div w:id="570316920">
          <w:marLeft w:val="547"/>
          <w:marRight w:val="0"/>
          <w:marTop w:val="58"/>
          <w:marBottom w:val="0"/>
          <w:divBdr>
            <w:top w:val="none" w:sz="0" w:space="0" w:color="auto"/>
            <w:left w:val="none" w:sz="0" w:space="0" w:color="auto"/>
            <w:bottom w:val="none" w:sz="0" w:space="0" w:color="auto"/>
            <w:right w:val="none" w:sz="0" w:space="0" w:color="auto"/>
          </w:divBdr>
        </w:div>
      </w:divsChild>
    </w:div>
    <w:div w:id="463815756">
      <w:bodyDiv w:val="1"/>
      <w:marLeft w:val="0"/>
      <w:marRight w:val="0"/>
      <w:marTop w:val="0"/>
      <w:marBottom w:val="0"/>
      <w:divBdr>
        <w:top w:val="none" w:sz="0" w:space="0" w:color="auto"/>
        <w:left w:val="none" w:sz="0" w:space="0" w:color="auto"/>
        <w:bottom w:val="none" w:sz="0" w:space="0" w:color="auto"/>
        <w:right w:val="none" w:sz="0" w:space="0" w:color="auto"/>
      </w:divBdr>
    </w:div>
    <w:div w:id="467090679">
      <w:bodyDiv w:val="1"/>
      <w:marLeft w:val="0"/>
      <w:marRight w:val="0"/>
      <w:marTop w:val="0"/>
      <w:marBottom w:val="0"/>
      <w:divBdr>
        <w:top w:val="none" w:sz="0" w:space="0" w:color="auto"/>
        <w:left w:val="none" w:sz="0" w:space="0" w:color="auto"/>
        <w:bottom w:val="none" w:sz="0" w:space="0" w:color="auto"/>
        <w:right w:val="none" w:sz="0" w:space="0" w:color="auto"/>
      </w:divBdr>
      <w:divsChild>
        <w:div w:id="736782711">
          <w:marLeft w:val="720"/>
          <w:marRight w:val="0"/>
          <w:marTop w:val="0"/>
          <w:marBottom w:val="0"/>
          <w:divBdr>
            <w:top w:val="none" w:sz="0" w:space="0" w:color="auto"/>
            <w:left w:val="none" w:sz="0" w:space="0" w:color="auto"/>
            <w:bottom w:val="none" w:sz="0" w:space="0" w:color="auto"/>
            <w:right w:val="none" w:sz="0" w:space="0" w:color="auto"/>
          </w:divBdr>
        </w:div>
        <w:div w:id="1870529325">
          <w:marLeft w:val="1440"/>
          <w:marRight w:val="0"/>
          <w:marTop w:val="0"/>
          <w:marBottom w:val="0"/>
          <w:divBdr>
            <w:top w:val="none" w:sz="0" w:space="0" w:color="auto"/>
            <w:left w:val="none" w:sz="0" w:space="0" w:color="auto"/>
            <w:bottom w:val="none" w:sz="0" w:space="0" w:color="auto"/>
            <w:right w:val="none" w:sz="0" w:space="0" w:color="auto"/>
          </w:divBdr>
        </w:div>
        <w:div w:id="1478642340">
          <w:marLeft w:val="2160"/>
          <w:marRight w:val="0"/>
          <w:marTop w:val="0"/>
          <w:marBottom w:val="0"/>
          <w:divBdr>
            <w:top w:val="none" w:sz="0" w:space="0" w:color="auto"/>
            <w:left w:val="none" w:sz="0" w:space="0" w:color="auto"/>
            <w:bottom w:val="none" w:sz="0" w:space="0" w:color="auto"/>
            <w:right w:val="none" w:sz="0" w:space="0" w:color="auto"/>
          </w:divBdr>
        </w:div>
      </w:divsChild>
    </w:div>
    <w:div w:id="538664415">
      <w:bodyDiv w:val="1"/>
      <w:marLeft w:val="0"/>
      <w:marRight w:val="0"/>
      <w:marTop w:val="0"/>
      <w:marBottom w:val="0"/>
      <w:divBdr>
        <w:top w:val="none" w:sz="0" w:space="0" w:color="auto"/>
        <w:left w:val="none" w:sz="0" w:space="0" w:color="auto"/>
        <w:bottom w:val="none" w:sz="0" w:space="0" w:color="auto"/>
        <w:right w:val="none" w:sz="0" w:space="0" w:color="auto"/>
      </w:divBdr>
    </w:div>
    <w:div w:id="565456384">
      <w:bodyDiv w:val="1"/>
      <w:marLeft w:val="0"/>
      <w:marRight w:val="0"/>
      <w:marTop w:val="0"/>
      <w:marBottom w:val="0"/>
      <w:divBdr>
        <w:top w:val="none" w:sz="0" w:space="0" w:color="auto"/>
        <w:left w:val="none" w:sz="0" w:space="0" w:color="auto"/>
        <w:bottom w:val="none" w:sz="0" w:space="0" w:color="auto"/>
        <w:right w:val="none" w:sz="0" w:space="0" w:color="auto"/>
      </w:divBdr>
      <w:divsChild>
        <w:div w:id="1971590046">
          <w:marLeft w:val="1800"/>
          <w:marRight w:val="0"/>
          <w:marTop w:val="53"/>
          <w:marBottom w:val="0"/>
          <w:divBdr>
            <w:top w:val="none" w:sz="0" w:space="0" w:color="auto"/>
            <w:left w:val="none" w:sz="0" w:space="0" w:color="auto"/>
            <w:bottom w:val="none" w:sz="0" w:space="0" w:color="auto"/>
            <w:right w:val="none" w:sz="0" w:space="0" w:color="auto"/>
          </w:divBdr>
        </w:div>
      </w:divsChild>
    </w:div>
    <w:div w:id="584613483">
      <w:bodyDiv w:val="1"/>
      <w:marLeft w:val="0"/>
      <w:marRight w:val="0"/>
      <w:marTop w:val="0"/>
      <w:marBottom w:val="0"/>
      <w:divBdr>
        <w:top w:val="none" w:sz="0" w:space="0" w:color="auto"/>
        <w:left w:val="none" w:sz="0" w:space="0" w:color="auto"/>
        <w:bottom w:val="none" w:sz="0" w:space="0" w:color="auto"/>
        <w:right w:val="none" w:sz="0" w:space="0" w:color="auto"/>
      </w:divBdr>
    </w:div>
    <w:div w:id="595867073">
      <w:bodyDiv w:val="1"/>
      <w:marLeft w:val="0"/>
      <w:marRight w:val="0"/>
      <w:marTop w:val="0"/>
      <w:marBottom w:val="0"/>
      <w:divBdr>
        <w:top w:val="none" w:sz="0" w:space="0" w:color="auto"/>
        <w:left w:val="none" w:sz="0" w:space="0" w:color="auto"/>
        <w:bottom w:val="none" w:sz="0" w:space="0" w:color="auto"/>
        <w:right w:val="none" w:sz="0" w:space="0" w:color="auto"/>
      </w:divBdr>
    </w:div>
    <w:div w:id="686829205">
      <w:bodyDiv w:val="1"/>
      <w:marLeft w:val="0"/>
      <w:marRight w:val="0"/>
      <w:marTop w:val="0"/>
      <w:marBottom w:val="0"/>
      <w:divBdr>
        <w:top w:val="none" w:sz="0" w:space="0" w:color="auto"/>
        <w:left w:val="none" w:sz="0" w:space="0" w:color="auto"/>
        <w:bottom w:val="none" w:sz="0" w:space="0" w:color="auto"/>
        <w:right w:val="none" w:sz="0" w:space="0" w:color="auto"/>
      </w:divBdr>
    </w:div>
    <w:div w:id="688721090">
      <w:bodyDiv w:val="1"/>
      <w:marLeft w:val="0"/>
      <w:marRight w:val="0"/>
      <w:marTop w:val="0"/>
      <w:marBottom w:val="0"/>
      <w:divBdr>
        <w:top w:val="none" w:sz="0" w:space="0" w:color="auto"/>
        <w:left w:val="none" w:sz="0" w:space="0" w:color="auto"/>
        <w:bottom w:val="none" w:sz="0" w:space="0" w:color="auto"/>
        <w:right w:val="none" w:sz="0" w:space="0" w:color="auto"/>
      </w:divBdr>
    </w:div>
    <w:div w:id="745029248">
      <w:bodyDiv w:val="1"/>
      <w:marLeft w:val="0"/>
      <w:marRight w:val="0"/>
      <w:marTop w:val="0"/>
      <w:marBottom w:val="0"/>
      <w:divBdr>
        <w:top w:val="none" w:sz="0" w:space="0" w:color="auto"/>
        <w:left w:val="none" w:sz="0" w:space="0" w:color="auto"/>
        <w:bottom w:val="none" w:sz="0" w:space="0" w:color="auto"/>
        <w:right w:val="none" w:sz="0" w:space="0" w:color="auto"/>
      </w:divBdr>
      <w:divsChild>
        <w:div w:id="721490683">
          <w:marLeft w:val="1166"/>
          <w:marRight w:val="0"/>
          <w:marTop w:val="0"/>
          <w:marBottom w:val="0"/>
          <w:divBdr>
            <w:top w:val="none" w:sz="0" w:space="0" w:color="auto"/>
            <w:left w:val="none" w:sz="0" w:space="0" w:color="auto"/>
            <w:bottom w:val="none" w:sz="0" w:space="0" w:color="auto"/>
            <w:right w:val="none" w:sz="0" w:space="0" w:color="auto"/>
          </w:divBdr>
        </w:div>
      </w:divsChild>
    </w:div>
    <w:div w:id="751195199">
      <w:bodyDiv w:val="1"/>
      <w:marLeft w:val="0"/>
      <w:marRight w:val="0"/>
      <w:marTop w:val="0"/>
      <w:marBottom w:val="0"/>
      <w:divBdr>
        <w:top w:val="none" w:sz="0" w:space="0" w:color="auto"/>
        <w:left w:val="none" w:sz="0" w:space="0" w:color="auto"/>
        <w:bottom w:val="none" w:sz="0" w:space="0" w:color="auto"/>
        <w:right w:val="none" w:sz="0" w:space="0" w:color="auto"/>
      </w:divBdr>
      <w:divsChild>
        <w:div w:id="1281231323">
          <w:marLeft w:val="1166"/>
          <w:marRight w:val="0"/>
          <w:marTop w:val="0"/>
          <w:marBottom w:val="0"/>
          <w:divBdr>
            <w:top w:val="none" w:sz="0" w:space="0" w:color="auto"/>
            <w:left w:val="none" w:sz="0" w:space="0" w:color="auto"/>
            <w:bottom w:val="none" w:sz="0" w:space="0" w:color="auto"/>
            <w:right w:val="none" w:sz="0" w:space="0" w:color="auto"/>
          </w:divBdr>
        </w:div>
      </w:divsChild>
    </w:div>
    <w:div w:id="755400653">
      <w:bodyDiv w:val="1"/>
      <w:marLeft w:val="0"/>
      <w:marRight w:val="0"/>
      <w:marTop w:val="0"/>
      <w:marBottom w:val="0"/>
      <w:divBdr>
        <w:top w:val="none" w:sz="0" w:space="0" w:color="auto"/>
        <w:left w:val="none" w:sz="0" w:space="0" w:color="auto"/>
        <w:bottom w:val="none" w:sz="0" w:space="0" w:color="auto"/>
        <w:right w:val="none" w:sz="0" w:space="0" w:color="auto"/>
      </w:divBdr>
    </w:div>
    <w:div w:id="777453933">
      <w:bodyDiv w:val="1"/>
      <w:marLeft w:val="0"/>
      <w:marRight w:val="0"/>
      <w:marTop w:val="0"/>
      <w:marBottom w:val="0"/>
      <w:divBdr>
        <w:top w:val="none" w:sz="0" w:space="0" w:color="auto"/>
        <w:left w:val="none" w:sz="0" w:space="0" w:color="auto"/>
        <w:bottom w:val="none" w:sz="0" w:space="0" w:color="auto"/>
        <w:right w:val="none" w:sz="0" w:space="0" w:color="auto"/>
      </w:divBdr>
      <w:divsChild>
        <w:div w:id="385029543">
          <w:marLeft w:val="1166"/>
          <w:marRight w:val="0"/>
          <w:marTop w:val="0"/>
          <w:marBottom w:val="0"/>
          <w:divBdr>
            <w:top w:val="none" w:sz="0" w:space="0" w:color="auto"/>
            <w:left w:val="none" w:sz="0" w:space="0" w:color="auto"/>
            <w:bottom w:val="none" w:sz="0" w:space="0" w:color="auto"/>
            <w:right w:val="none" w:sz="0" w:space="0" w:color="auto"/>
          </w:divBdr>
        </w:div>
      </w:divsChild>
    </w:div>
    <w:div w:id="783769770">
      <w:bodyDiv w:val="1"/>
      <w:marLeft w:val="0"/>
      <w:marRight w:val="0"/>
      <w:marTop w:val="0"/>
      <w:marBottom w:val="0"/>
      <w:divBdr>
        <w:top w:val="none" w:sz="0" w:space="0" w:color="auto"/>
        <w:left w:val="none" w:sz="0" w:space="0" w:color="auto"/>
        <w:bottom w:val="none" w:sz="0" w:space="0" w:color="auto"/>
        <w:right w:val="none" w:sz="0" w:space="0" w:color="auto"/>
      </w:divBdr>
    </w:div>
    <w:div w:id="804665445">
      <w:bodyDiv w:val="1"/>
      <w:marLeft w:val="0"/>
      <w:marRight w:val="0"/>
      <w:marTop w:val="0"/>
      <w:marBottom w:val="0"/>
      <w:divBdr>
        <w:top w:val="none" w:sz="0" w:space="0" w:color="auto"/>
        <w:left w:val="none" w:sz="0" w:space="0" w:color="auto"/>
        <w:bottom w:val="none" w:sz="0" w:space="0" w:color="auto"/>
        <w:right w:val="none" w:sz="0" w:space="0" w:color="auto"/>
      </w:divBdr>
    </w:div>
    <w:div w:id="819225681">
      <w:bodyDiv w:val="1"/>
      <w:marLeft w:val="0"/>
      <w:marRight w:val="0"/>
      <w:marTop w:val="0"/>
      <w:marBottom w:val="0"/>
      <w:divBdr>
        <w:top w:val="none" w:sz="0" w:space="0" w:color="auto"/>
        <w:left w:val="none" w:sz="0" w:space="0" w:color="auto"/>
        <w:bottom w:val="none" w:sz="0" w:space="0" w:color="auto"/>
        <w:right w:val="none" w:sz="0" w:space="0" w:color="auto"/>
      </w:divBdr>
    </w:div>
    <w:div w:id="827598533">
      <w:bodyDiv w:val="1"/>
      <w:marLeft w:val="0"/>
      <w:marRight w:val="0"/>
      <w:marTop w:val="0"/>
      <w:marBottom w:val="0"/>
      <w:divBdr>
        <w:top w:val="none" w:sz="0" w:space="0" w:color="auto"/>
        <w:left w:val="none" w:sz="0" w:space="0" w:color="auto"/>
        <w:bottom w:val="none" w:sz="0" w:space="0" w:color="auto"/>
        <w:right w:val="none" w:sz="0" w:space="0" w:color="auto"/>
      </w:divBdr>
      <w:divsChild>
        <w:div w:id="468085925">
          <w:marLeft w:val="547"/>
          <w:marRight w:val="0"/>
          <w:marTop w:val="115"/>
          <w:marBottom w:val="0"/>
          <w:divBdr>
            <w:top w:val="none" w:sz="0" w:space="0" w:color="auto"/>
            <w:left w:val="none" w:sz="0" w:space="0" w:color="auto"/>
            <w:bottom w:val="none" w:sz="0" w:space="0" w:color="auto"/>
            <w:right w:val="none" w:sz="0" w:space="0" w:color="auto"/>
          </w:divBdr>
        </w:div>
        <w:div w:id="1179273237">
          <w:marLeft w:val="1166"/>
          <w:marRight w:val="0"/>
          <w:marTop w:val="96"/>
          <w:marBottom w:val="0"/>
          <w:divBdr>
            <w:top w:val="none" w:sz="0" w:space="0" w:color="auto"/>
            <w:left w:val="none" w:sz="0" w:space="0" w:color="auto"/>
            <w:bottom w:val="none" w:sz="0" w:space="0" w:color="auto"/>
            <w:right w:val="none" w:sz="0" w:space="0" w:color="auto"/>
          </w:divBdr>
        </w:div>
        <w:div w:id="1318997934">
          <w:marLeft w:val="1166"/>
          <w:marRight w:val="0"/>
          <w:marTop w:val="96"/>
          <w:marBottom w:val="0"/>
          <w:divBdr>
            <w:top w:val="none" w:sz="0" w:space="0" w:color="auto"/>
            <w:left w:val="none" w:sz="0" w:space="0" w:color="auto"/>
            <w:bottom w:val="none" w:sz="0" w:space="0" w:color="auto"/>
            <w:right w:val="none" w:sz="0" w:space="0" w:color="auto"/>
          </w:divBdr>
        </w:div>
        <w:div w:id="618726524">
          <w:marLeft w:val="1166"/>
          <w:marRight w:val="0"/>
          <w:marTop w:val="96"/>
          <w:marBottom w:val="0"/>
          <w:divBdr>
            <w:top w:val="none" w:sz="0" w:space="0" w:color="auto"/>
            <w:left w:val="none" w:sz="0" w:space="0" w:color="auto"/>
            <w:bottom w:val="none" w:sz="0" w:space="0" w:color="auto"/>
            <w:right w:val="none" w:sz="0" w:space="0" w:color="auto"/>
          </w:divBdr>
        </w:div>
        <w:div w:id="878401363">
          <w:marLeft w:val="547"/>
          <w:marRight w:val="0"/>
          <w:marTop w:val="115"/>
          <w:marBottom w:val="0"/>
          <w:divBdr>
            <w:top w:val="none" w:sz="0" w:space="0" w:color="auto"/>
            <w:left w:val="none" w:sz="0" w:space="0" w:color="auto"/>
            <w:bottom w:val="none" w:sz="0" w:space="0" w:color="auto"/>
            <w:right w:val="none" w:sz="0" w:space="0" w:color="auto"/>
          </w:divBdr>
        </w:div>
      </w:divsChild>
    </w:div>
    <w:div w:id="984243471">
      <w:bodyDiv w:val="1"/>
      <w:marLeft w:val="0"/>
      <w:marRight w:val="0"/>
      <w:marTop w:val="0"/>
      <w:marBottom w:val="0"/>
      <w:divBdr>
        <w:top w:val="none" w:sz="0" w:space="0" w:color="auto"/>
        <w:left w:val="none" w:sz="0" w:space="0" w:color="auto"/>
        <w:bottom w:val="none" w:sz="0" w:space="0" w:color="auto"/>
        <w:right w:val="none" w:sz="0" w:space="0" w:color="auto"/>
      </w:divBdr>
      <w:divsChild>
        <w:div w:id="1516071991">
          <w:marLeft w:val="547"/>
          <w:marRight w:val="0"/>
          <w:marTop w:val="120"/>
          <w:marBottom w:val="0"/>
          <w:divBdr>
            <w:top w:val="none" w:sz="0" w:space="0" w:color="auto"/>
            <w:left w:val="none" w:sz="0" w:space="0" w:color="auto"/>
            <w:bottom w:val="none" w:sz="0" w:space="0" w:color="auto"/>
            <w:right w:val="none" w:sz="0" w:space="0" w:color="auto"/>
          </w:divBdr>
        </w:div>
        <w:div w:id="1811360893">
          <w:marLeft w:val="1166"/>
          <w:marRight w:val="0"/>
          <w:marTop w:val="120"/>
          <w:marBottom w:val="0"/>
          <w:divBdr>
            <w:top w:val="none" w:sz="0" w:space="0" w:color="auto"/>
            <w:left w:val="none" w:sz="0" w:space="0" w:color="auto"/>
            <w:bottom w:val="none" w:sz="0" w:space="0" w:color="auto"/>
            <w:right w:val="none" w:sz="0" w:space="0" w:color="auto"/>
          </w:divBdr>
        </w:div>
        <w:div w:id="1605571647">
          <w:marLeft w:val="1166"/>
          <w:marRight w:val="0"/>
          <w:marTop w:val="120"/>
          <w:marBottom w:val="0"/>
          <w:divBdr>
            <w:top w:val="none" w:sz="0" w:space="0" w:color="auto"/>
            <w:left w:val="none" w:sz="0" w:space="0" w:color="auto"/>
            <w:bottom w:val="none" w:sz="0" w:space="0" w:color="auto"/>
            <w:right w:val="none" w:sz="0" w:space="0" w:color="auto"/>
          </w:divBdr>
        </w:div>
        <w:div w:id="2031294372">
          <w:marLeft w:val="1166"/>
          <w:marRight w:val="0"/>
          <w:marTop w:val="120"/>
          <w:marBottom w:val="0"/>
          <w:divBdr>
            <w:top w:val="none" w:sz="0" w:space="0" w:color="auto"/>
            <w:left w:val="none" w:sz="0" w:space="0" w:color="auto"/>
            <w:bottom w:val="none" w:sz="0" w:space="0" w:color="auto"/>
            <w:right w:val="none" w:sz="0" w:space="0" w:color="auto"/>
          </w:divBdr>
        </w:div>
        <w:div w:id="97721221">
          <w:marLeft w:val="1166"/>
          <w:marRight w:val="0"/>
          <w:marTop w:val="120"/>
          <w:marBottom w:val="0"/>
          <w:divBdr>
            <w:top w:val="none" w:sz="0" w:space="0" w:color="auto"/>
            <w:left w:val="none" w:sz="0" w:space="0" w:color="auto"/>
            <w:bottom w:val="none" w:sz="0" w:space="0" w:color="auto"/>
            <w:right w:val="none" w:sz="0" w:space="0" w:color="auto"/>
          </w:divBdr>
        </w:div>
      </w:divsChild>
    </w:div>
    <w:div w:id="1016076493">
      <w:bodyDiv w:val="1"/>
      <w:marLeft w:val="0"/>
      <w:marRight w:val="0"/>
      <w:marTop w:val="0"/>
      <w:marBottom w:val="0"/>
      <w:divBdr>
        <w:top w:val="none" w:sz="0" w:space="0" w:color="auto"/>
        <w:left w:val="none" w:sz="0" w:space="0" w:color="auto"/>
        <w:bottom w:val="none" w:sz="0" w:space="0" w:color="auto"/>
        <w:right w:val="none" w:sz="0" w:space="0" w:color="auto"/>
      </w:divBdr>
    </w:div>
    <w:div w:id="1073774382">
      <w:bodyDiv w:val="1"/>
      <w:marLeft w:val="0"/>
      <w:marRight w:val="0"/>
      <w:marTop w:val="0"/>
      <w:marBottom w:val="0"/>
      <w:divBdr>
        <w:top w:val="none" w:sz="0" w:space="0" w:color="auto"/>
        <w:left w:val="none" w:sz="0" w:space="0" w:color="auto"/>
        <w:bottom w:val="none" w:sz="0" w:space="0" w:color="auto"/>
        <w:right w:val="none" w:sz="0" w:space="0" w:color="auto"/>
      </w:divBdr>
      <w:divsChild>
        <w:div w:id="359167296">
          <w:marLeft w:val="1166"/>
          <w:marRight w:val="0"/>
          <w:marTop w:val="120"/>
          <w:marBottom w:val="0"/>
          <w:divBdr>
            <w:top w:val="none" w:sz="0" w:space="0" w:color="auto"/>
            <w:left w:val="none" w:sz="0" w:space="0" w:color="auto"/>
            <w:bottom w:val="none" w:sz="0" w:space="0" w:color="auto"/>
            <w:right w:val="none" w:sz="0" w:space="0" w:color="auto"/>
          </w:divBdr>
        </w:div>
      </w:divsChild>
    </w:div>
    <w:div w:id="1112937866">
      <w:bodyDiv w:val="1"/>
      <w:marLeft w:val="0"/>
      <w:marRight w:val="0"/>
      <w:marTop w:val="0"/>
      <w:marBottom w:val="0"/>
      <w:divBdr>
        <w:top w:val="none" w:sz="0" w:space="0" w:color="auto"/>
        <w:left w:val="none" w:sz="0" w:space="0" w:color="auto"/>
        <w:bottom w:val="none" w:sz="0" w:space="0" w:color="auto"/>
        <w:right w:val="none" w:sz="0" w:space="0" w:color="auto"/>
      </w:divBdr>
    </w:div>
    <w:div w:id="1130435646">
      <w:bodyDiv w:val="1"/>
      <w:marLeft w:val="0"/>
      <w:marRight w:val="0"/>
      <w:marTop w:val="0"/>
      <w:marBottom w:val="0"/>
      <w:divBdr>
        <w:top w:val="none" w:sz="0" w:space="0" w:color="auto"/>
        <w:left w:val="none" w:sz="0" w:space="0" w:color="auto"/>
        <w:bottom w:val="none" w:sz="0" w:space="0" w:color="auto"/>
        <w:right w:val="none" w:sz="0" w:space="0" w:color="auto"/>
      </w:divBdr>
    </w:div>
    <w:div w:id="1139617562">
      <w:bodyDiv w:val="1"/>
      <w:marLeft w:val="0"/>
      <w:marRight w:val="0"/>
      <w:marTop w:val="0"/>
      <w:marBottom w:val="0"/>
      <w:divBdr>
        <w:top w:val="none" w:sz="0" w:space="0" w:color="auto"/>
        <w:left w:val="none" w:sz="0" w:space="0" w:color="auto"/>
        <w:bottom w:val="none" w:sz="0" w:space="0" w:color="auto"/>
        <w:right w:val="none" w:sz="0" w:space="0" w:color="auto"/>
      </w:divBdr>
    </w:div>
    <w:div w:id="1147169875">
      <w:bodyDiv w:val="1"/>
      <w:marLeft w:val="0"/>
      <w:marRight w:val="0"/>
      <w:marTop w:val="0"/>
      <w:marBottom w:val="0"/>
      <w:divBdr>
        <w:top w:val="none" w:sz="0" w:space="0" w:color="auto"/>
        <w:left w:val="none" w:sz="0" w:space="0" w:color="auto"/>
        <w:bottom w:val="none" w:sz="0" w:space="0" w:color="auto"/>
        <w:right w:val="none" w:sz="0" w:space="0" w:color="auto"/>
      </w:divBdr>
      <w:divsChild>
        <w:div w:id="905994088">
          <w:marLeft w:val="1166"/>
          <w:marRight w:val="0"/>
          <w:marTop w:val="0"/>
          <w:marBottom w:val="0"/>
          <w:divBdr>
            <w:top w:val="none" w:sz="0" w:space="0" w:color="auto"/>
            <w:left w:val="none" w:sz="0" w:space="0" w:color="auto"/>
            <w:bottom w:val="none" w:sz="0" w:space="0" w:color="auto"/>
            <w:right w:val="none" w:sz="0" w:space="0" w:color="auto"/>
          </w:divBdr>
        </w:div>
        <w:div w:id="1333265900">
          <w:marLeft w:val="1166"/>
          <w:marRight w:val="0"/>
          <w:marTop w:val="0"/>
          <w:marBottom w:val="0"/>
          <w:divBdr>
            <w:top w:val="none" w:sz="0" w:space="0" w:color="auto"/>
            <w:left w:val="none" w:sz="0" w:space="0" w:color="auto"/>
            <w:bottom w:val="none" w:sz="0" w:space="0" w:color="auto"/>
            <w:right w:val="none" w:sz="0" w:space="0" w:color="auto"/>
          </w:divBdr>
        </w:div>
      </w:divsChild>
    </w:div>
    <w:div w:id="1265842737">
      <w:bodyDiv w:val="1"/>
      <w:marLeft w:val="0"/>
      <w:marRight w:val="0"/>
      <w:marTop w:val="0"/>
      <w:marBottom w:val="0"/>
      <w:divBdr>
        <w:top w:val="none" w:sz="0" w:space="0" w:color="auto"/>
        <w:left w:val="none" w:sz="0" w:space="0" w:color="auto"/>
        <w:bottom w:val="none" w:sz="0" w:space="0" w:color="auto"/>
        <w:right w:val="none" w:sz="0" w:space="0" w:color="auto"/>
      </w:divBdr>
    </w:div>
    <w:div w:id="1396926540">
      <w:bodyDiv w:val="1"/>
      <w:marLeft w:val="0"/>
      <w:marRight w:val="0"/>
      <w:marTop w:val="0"/>
      <w:marBottom w:val="0"/>
      <w:divBdr>
        <w:top w:val="none" w:sz="0" w:space="0" w:color="auto"/>
        <w:left w:val="none" w:sz="0" w:space="0" w:color="auto"/>
        <w:bottom w:val="none" w:sz="0" w:space="0" w:color="auto"/>
        <w:right w:val="none" w:sz="0" w:space="0" w:color="auto"/>
      </w:divBdr>
    </w:div>
    <w:div w:id="1407218329">
      <w:bodyDiv w:val="1"/>
      <w:marLeft w:val="0"/>
      <w:marRight w:val="0"/>
      <w:marTop w:val="0"/>
      <w:marBottom w:val="0"/>
      <w:divBdr>
        <w:top w:val="none" w:sz="0" w:space="0" w:color="auto"/>
        <w:left w:val="none" w:sz="0" w:space="0" w:color="auto"/>
        <w:bottom w:val="none" w:sz="0" w:space="0" w:color="auto"/>
        <w:right w:val="none" w:sz="0" w:space="0" w:color="auto"/>
      </w:divBdr>
      <w:divsChild>
        <w:div w:id="1716614094">
          <w:marLeft w:val="547"/>
          <w:marRight w:val="0"/>
          <w:marTop w:val="0"/>
          <w:marBottom w:val="0"/>
          <w:divBdr>
            <w:top w:val="none" w:sz="0" w:space="0" w:color="auto"/>
            <w:left w:val="none" w:sz="0" w:space="0" w:color="auto"/>
            <w:bottom w:val="none" w:sz="0" w:space="0" w:color="auto"/>
            <w:right w:val="none" w:sz="0" w:space="0" w:color="auto"/>
          </w:divBdr>
        </w:div>
      </w:divsChild>
    </w:div>
    <w:div w:id="1438057017">
      <w:bodyDiv w:val="1"/>
      <w:marLeft w:val="0"/>
      <w:marRight w:val="0"/>
      <w:marTop w:val="0"/>
      <w:marBottom w:val="0"/>
      <w:divBdr>
        <w:top w:val="none" w:sz="0" w:space="0" w:color="auto"/>
        <w:left w:val="none" w:sz="0" w:space="0" w:color="auto"/>
        <w:bottom w:val="none" w:sz="0" w:space="0" w:color="auto"/>
        <w:right w:val="none" w:sz="0" w:space="0" w:color="auto"/>
      </w:divBdr>
      <w:divsChild>
        <w:div w:id="140970083">
          <w:marLeft w:val="547"/>
          <w:marRight w:val="0"/>
          <w:marTop w:val="0"/>
          <w:marBottom w:val="0"/>
          <w:divBdr>
            <w:top w:val="none" w:sz="0" w:space="0" w:color="auto"/>
            <w:left w:val="none" w:sz="0" w:space="0" w:color="auto"/>
            <w:bottom w:val="none" w:sz="0" w:space="0" w:color="auto"/>
            <w:right w:val="none" w:sz="0" w:space="0" w:color="auto"/>
          </w:divBdr>
        </w:div>
        <w:div w:id="168301371">
          <w:marLeft w:val="1166"/>
          <w:marRight w:val="0"/>
          <w:marTop w:val="0"/>
          <w:marBottom w:val="0"/>
          <w:divBdr>
            <w:top w:val="none" w:sz="0" w:space="0" w:color="auto"/>
            <w:left w:val="none" w:sz="0" w:space="0" w:color="auto"/>
            <w:bottom w:val="none" w:sz="0" w:space="0" w:color="auto"/>
            <w:right w:val="none" w:sz="0" w:space="0" w:color="auto"/>
          </w:divBdr>
        </w:div>
        <w:div w:id="179512096">
          <w:marLeft w:val="547"/>
          <w:marRight w:val="0"/>
          <w:marTop w:val="0"/>
          <w:marBottom w:val="0"/>
          <w:divBdr>
            <w:top w:val="none" w:sz="0" w:space="0" w:color="auto"/>
            <w:left w:val="none" w:sz="0" w:space="0" w:color="auto"/>
            <w:bottom w:val="none" w:sz="0" w:space="0" w:color="auto"/>
            <w:right w:val="none" w:sz="0" w:space="0" w:color="auto"/>
          </w:divBdr>
        </w:div>
        <w:div w:id="289014158">
          <w:marLeft w:val="1166"/>
          <w:marRight w:val="0"/>
          <w:marTop w:val="0"/>
          <w:marBottom w:val="0"/>
          <w:divBdr>
            <w:top w:val="none" w:sz="0" w:space="0" w:color="auto"/>
            <w:left w:val="none" w:sz="0" w:space="0" w:color="auto"/>
            <w:bottom w:val="none" w:sz="0" w:space="0" w:color="auto"/>
            <w:right w:val="none" w:sz="0" w:space="0" w:color="auto"/>
          </w:divBdr>
        </w:div>
        <w:div w:id="372390727">
          <w:marLeft w:val="1166"/>
          <w:marRight w:val="0"/>
          <w:marTop w:val="0"/>
          <w:marBottom w:val="0"/>
          <w:divBdr>
            <w:top w:val="none" w:sz="0" w:space="0" w:color="auto"/>
            <w:left w:val="none" w:sz="0" w:space="0" w:color="auto"/>
            <w:bottom w:val="none" w:sz="0" w:space="0" w:color="auto"/>
            <w:right w:val="none" w:sz="0" w:space="0" w:color="auto"/>
          </w:divBdr>
        </w:div>
        <w:div w:id="602765167">
          <w:marLeft w:val="547"/>
          <w:marRight w:val="0"/>
          <w:marTop w:val="0"/>
          <w:marBottom w:val="0"/>
          <w:divBdr>
            <w:top w:val="none" w:sz="0" w:space="0" w:color="auto"/>
            <w:left w:val="none" w:sz="0" w:space="0" w:color="auto"/>
            <w:bottom w:val="none" w:sz="0" w:space="0" w:color="auto"/>
            <w:right w:val="none" w:sz="0" w:space="0" w:color="auto"/>
          </w:divBdr>
        </w:div>
        <w:div w:id="603348031">
          <w:marLeft w:val="1166"/>
          <w:marRight w:val="0"/>
          <w:marTop w:val="0"/>
          <w:marBottom w:val="0"/>
          <w:divBdr>
            <w:top w:val="none" w:sz="0" w:space="0" w:color="auto"/>
            <w:left w:val="none" w:sz="0" w:space="0" w:color="auto"/>
            <w:bottom w:val="none" w:sz="0" w:space="0" w:color="auto"/>
            <w:right w:val="none" w:sz="0" w:space="0" w:color="auto"/>
          </w:divBdr>
        </w:div>
        <w:div w:id="813791152">
          <w:marLeft w:val="1166"/>
          <w:marRight w:val="0"/>
          <w:marTop w:val="0"/>
          <w:marBottom w:val="0"/>
          <w:divBdr>
            <w:top w:val="none" w:sz="0" w:space="0" w:color="auto"/>
            <w:left w:val="none" w:sz="0" w:space="0" w:color="auto"/>
            <w:bottom w:val="none" w:sz="0" w:space="0" w:color="auto"/>
            <w:right w:val="none" w:sz="0" w:space="0" w:color="auto"/>
          </w:divBdr>
        </w:div>
        <w:div w:id="1003624959">
          <w:marLeft w:val="1166"/>
          <w:marRight w:val="0"/>
          <w:marTop w:val="0"/>
          <w:marBottom w:val="0"/>
          <w:divBdr>
            <w:top w:val="none" w:sz="0" w:space="0" w:color="auto"/>
            <w:left w:val="none" w:sz="0" w:space="0" w:color="auto"/>
            <w:bottom w:val="none" w:sz="0" w:space="0" w:color="auto"/>
            <w:right w:val="none" w:sz="0" w:space="0" w:color="auto"/>
          </w:divBdr>
        </w:div>
        <w:div w:id="1132600685">
          <w:marLeft w:val="1166"/>
          <w:marRight w:val="0"/>
          <w:marTop w:val="0"/>
          <w:marBottom w:val="0"/>
          <w:divBdr>
            <w:top w:val="none" w:sz="0" w:space="0" w:color="auto"/>
            <w:left w:val="none" w:sz="0" w:space="0" w:color="auto"/>
            <w:bottom w:val="none" w:sz="0" w:space="0" w:color="auto"/>
            <w:right w:val="none" w:sz="0" w:space="0" w:color="auto"/>
          </w:divBdr>
        </w:div>
        <w:div w:id="1178693051">
          <w:marLeft w:val="547"/>
          <w:marRight w:val="0"/>
          <w:marTop w:val="0"/>
          <w:marBottom w:val="0"/>
          <w:divBdr>
            <w:top w:val="none" w:sz="0" w:space="0" w:color="auto"/>
            <w:left w:val="none" w:sz="0" w:space="0" w:color="auto"/>
            <w:bottom w:val="none" w:sz="0" w:space="0" w:color="auto"/>
            <w:right w:val="none" w:sz="0" w:space="0" w:color="auto"/>
          </w:divBdr>
        </w:div>
        <w:div w:id="1179931356">
          <w:marLeft w:val="547"/>
          <w:marRight w:val="0"/>
          <w:marTop w:val="0"/>
          <w:marBottom w:val="0"/>
          <w:divBdr>
            <w:top w:val="none" w:sz="0" w:space="0" w:color="auto"/>
            <w:left w:val="none" w:sz="0" w:space="0" w:color="auto"/>
            <w:bottom w:val="none" w:sz="0" w:space="0" w:color="auto"/>
            <w:right w:val="none" w:sz="0" w:space="0" w:color="auto"/>
          </w:divBdr>
        </w:div>
        <w:div w:id="1409108906">
          <w:marLeft w:val="547"/>
          <w:marRight w:val="0"/>
          <w:marTop w:val="0"/>
          <w:marBottom w:val="0"/>
          <w:divBdr>
            <w:top w:val="none" w:sz="0" w:space="0" w:color="auto"/>
            <w:left w:val="none" w:sz="0" w:space="0" w:color="auto"/>
            <w:bottom w:val="none" w:sz="0" w:space="0" w:color="auto"/>
            <w:right w:val="none" w:sz="0" w:space="0" w:color="auto"/>
          </w:divBdr>
        </w:div>
        <w:div w:id="1503274867">
          <w:marLeft w:val="1166"/>
          <w:marRight w:val="0"/>
          <w:marTop w:val="0"/>
          <w:marBottom w:val="0"/>
          <w:divBdr>
            <w:top w:val="none" w:sz="0" w:space="0" w:color="auto"/>
            <w:left w:val="none" w:sz="0" w:space="0" w:color="auto"/>
            <w:bottom w:val="none" w:sz="0" w:space="0" w:color="auto"/>
            <w:right w:val="none" w:sz="0" w:space="0" w:color="auto"/>
          </w:divBdr>
        </w:div>
        <w:div w:id="1596941559">
          <w:marLeft w:val="547"/>
          <w:marRight w:val="0"/>
          <w:marTop w:val="0"/>
          <w:marBottom w:val="0"/>
          <w:divBdr>
            <w:top w:val="none" w:sz="0" w:space="0" w:color="auto"/>
            <w:left w:val="none" w:sz="0" w:space="0" w:color="auto"/>
            <w:bottom w:val="none" w:sz="0" w:space="0" w:color="auto"/>
            <w:right w:val="none" w:sz="0" w:space="0" w:color="auto"/>
          </w:divBdr>
        </w:div>
        <w:div w:id="1753506208">
          <w:marLeft w:val="1166"/>
          <w:marRight w:val="0"/>
          <w:marTop w:val="0"/>
          <w:marBottom w:val="0"/>
          <w:divBdr>
            <w:top w:val="none" w:sz="0" w:space="0" w:color="auto"/>
            <w:left w:val="none" w:sz="0" w:space="0" w:color="auto"/>
            <w:bottom w:val="none" w:sz="0" w:space="0" w:color="auto"/>
            <w:right w:val="none" w:sz="0" w:space="0" w:color="auto"/>
          </w:divBdr>
        </w:div>
        <w:div w:id="1941141676">
          <w:marLeft w:val="1166"/>
          <w:marRight w:val="0"/>
          <w:marTop w:val="0"/>
          <w:marBottom w:val="0"/>
          <w:divBdr>
            <w:top w:val="none" w:sz="0" w:space="0" w:color="auto"/>
            <w:left w:val="none" w:sz="0" w:space="0" w:color="auto"/>
            <w:bottom w:val="none" w:sz="0" w:space="0" w:color="auto"/>
            <w:right w:val="none" w:sz="0" w:space="0" w:color="auto"/>
          </w:divBdr>
        </w:div>
        <w:div w:id="2011907095">
          <w:marLeft w:val="1166"/>
          <w:marRight w:val="0"/>
          <w:marTop w:val="0"/>
          <w:marBottom w:val="0"/>
          <w:divBdr>
            <w:top w:val="none" w:sz="0" w:space="0" w:color="auto"/>
            <w:left w:val="none" w:sz="0" w:space="0" w:color="auto"/>
            <w:bottom w:val="none" w:sz="0" w:space="0" w:color="auto"/>
            <w:right w:val="none" w:sz="0" w:space="0" w:color="auto"/>
          </w:divBdr>
        </w:div>
      </w:divsChild>
    </w:div>
    <w:div w:id="1454400404">
      <w:bodyDiv w:val="1"/>
      <w:marLeft w:val="0"/>
      <w:marRight w:val="0"/>
      <w:marTop w:val="0"/>
      <w:marBottom w:val="0"/>
      <w:divBdr>
        <w:top w:val="none" w:sz="0" w:space="0" w:color="auto"/>
        <w:left w:val="none" w:sz="0" w:space="0" w:color="auto"/>
        <w:bottom w:val="none" w:sz="0" w:space="0" w:color="auto"/>
        <w:right w:val="none" w:sz="0" w:space="0" w:color="auto"/>
      </w:divBdr>
    </w:div>
    <w:div w:id="1459714168">
      <w:bodyDiv w:val="1"/>
      <w:marLeft w:val="0"/>
      <w:marRight w:val="0"/>
      <w:marTop w:val="0"/>
      <w:marBottom w:val="0"/>
      <w:divBdr>
        <w:top w:val="none" w:sz="0" w:space="0" w:color="auto"/>
        <w:left w:val="none" w:sz="0" w:space="0" w:color="auto"/>
        <w:bottom w:val="none" w:sz="0" w:space="0" w:color="auto"/>
        <w:right w:val="none" w:sz="0" w:space="0" w:color="auto"/>
      </w:divBdr>
    </w:div>
    <w:div w:id="1500121041">
      <w:bodyDiv w:val="1"/>
      <w:marLeft w:val="0"/>
      <w:marRight w:val="0"/>
      <w:marTop w:val="0"/>
      <w:marBottom w:val="0"/>
      <w:divBdr>
        <w:top w:val="none" w:sz="0" w:space="0" w:color="auto"/>
        <w:left w:val="none" w:sz="0" w:space="0" w:color="auto"/>
        <w:bottom w:val="none" w:sz="0" w:space="0" w:color="auto"/>
        <w:right w:val="none" w:sz="0" w:space="0" w:color="auto"/>
      </w:divBdr>
    </w:div>
    <w:div w:id="1515873913">
      <w:bodyDiv w:val="1"/>
      <w:marLeft w:val="0"/>
      <w:marRight w:val="0"/>
      <w:marTop w:val="0"/>
      <w:marBottom w:val="0"/>
      <w:divBdr>
        <w:top w:val="none" w:sz="0" w:space="0" w:color="auto"/>
        <w:left w:val="none" w:sz="0" w:space="0" w:color="auto"/>
        <w:bottom w:val="none" w:sz="0" w:space="0" w:color="auto"/>
        <w:right w:val="none" w:sz="0" w:space="0" w:color="auto"/>
      </w:divBdr>
    </w:div>
    <w:div w:id="1669750006">
      <w:bodyDiv w:val="1"/>
      <w:marLeft w:val="0"/>
      <w:marRight w:val="0"/>
      <w:marTop w:val="0"/>
      <w:marBottom w:val="0"/>
      <w:divBdr>
        <w:top w:val="none" w:sz="0" w:space="0" w:color="auto"/>
        <w:left w:val="none" w:sz="0" w:space="0" w:color="auto"/>
        <w:bottom w:val="none" w:sz="0" w:space="0" w:color="auto"/>
        <w:right w:val="none" w:sz="0" w:space="0" w:color="auto"/>
      </w:divBdr>
      <w:divsChild>
        <w:div w:id="1988851685">
          <w:marLeft w:val="547"/>
          <w:marRight w:val="0"/>
          <w:marTop w:val="134"/>
          <w:marBottom w:val="0"/>
          <w:divBdr>
            <w:top w:val="none" w:sz="0" w:space="0" w:color="auto"/>
            <w:left w:val="none" w:sz="0" w:space="0" w:color="auto"/>
            <w:bottom w:val="none" w:sz="0" w:space="0" w:color="auto"/>
            <w:right w:val="none" w:sz="0" w:space="0" w:color="auto"/>
          </w:divBdr>
        </w:div>
        <w:div w:id="734089876">
          <w:marLeft w:val="547"/>
          <w:marRight w:val="0"/>
          <w:marTop w:val="134"/>
          <w:marBottom w:val="0"/>
          <w:divBdr>
            <w:top w:val="none" w:sz="0" w:space="0" w:color="auto"/>
            <w:left w:val="none" w:sz="0" w:space="0" w:color="auto"/>
            <w:bottom w:val="none" w:sz="0" w:space="0" w:color="auto"/>
            <w:right w:val="none" w:sz="0" w:space="0" w:color="auto"/>
          </w:divBdr>
        </w:div>
        <w:div w:id="513962648">
          <w:marLeft w:val="1166"/>
          <w:marRight w:val="0"/>
          <w:marTop w:val="115"/>
          <w:marBottom w:val="0"/>
          <w:divBdr>
            <w:top w:val="none" w:sz="0" w:space="0" w:color="auto"/>
            <w:left w:val="none" w:sz="0" w:space="0" w:color="auto"/>
            <w:bottom w:val="none" w:sz="0" w:space="0" w:color="auto"/>
            <w:right w:val="none" w:sz="0" w:space="0" w:color="auto"/>
          </w:divBdr>
        </w:div>
      </w:divsChild>
    </w:div>
    <w:div w:id="1739280960">
      <w:bodyDiv w:val="1"/>
      <w:marLeft w:val="0"/>
      <w:marRight w:val="0"/>
      <w:marTop w:val="0"/>
      <w:marBottom w:val="0"/>
      <w:divBdr>
        <w:top w:val="none" w:sz="0" w:space="0" w:color="auto"/>
        <w:left w:val="none" w:sz="0" w:space="0" w:color="auto"/>
        <w:bottom w:val="none" w:sz="0" w:space="0" w:color="auto"/>
        <w:right w:val="none" w:sz="0" w:space="0" w:color="auto"/>
      </w:divBdr>
      <w:divsChild>
        <w:div w:id="282738761">
          <w:marLeft w:val="1166"/>
          <w:marRight w:val="0"/>
          <w:marTop w:val="0"/>
          <w:marBottom w:val="0"/>
          <w:divBdr>
            <w:top w:val="none" w:sz="0" w:space="0" w:color="auto"/>
            <w:left w:val="none" w:sz="0" w:space="0" w:color="auto"/>
            <w:bottom w:val="none" w:sz="0" w:space="0" w:color="auto"/>
            <w:right w:val="none" w:sz="0" w:space="0" w:color="auto"/>
          </w:divBdr>
        </w:div>
        <w:div w:id="330256472">
          <w:marLeft w:val="1166"/>
          <w:marRight w:val="0"/>
          <w:marTop w:val="0"/>
          <w:marBottom w:val="0"/>
          <w:divBdr>
            <w:top w:val="none" w:sz="0" w:space="0" w:color="auto"/>
            <w:left w:val="none" w:sz="0" w:space="0" w:color="auto"/>
            <w:bottom w:val="none" w:sz="0" w:space="0" w:color="auto"/>
            <w:right w:val="none" w:sz="0" w:space="0" w:color="auto"/>
          </w:divBdr>
        </w:div>
        <w:div w:id="477301608">
          <w:marLeft w:val="547"/>
          <w:marRight w:val="0"/>
          <w:marTop w:val="0"/>
          <w:marBottom w:val="0"/>
          <w:divBdr>
            <w:top w:val="none" w:sz="0" w:space="0" w:color="auto"/>
            <w:left w:val="none" w:sz="0" w:space="0" w:color="auto"/>
            <w:bottom w:val="none" w:sz="0" w:space="0" w:color="auto"/>
            <w:right w:val="none" w:sz="0" w:space="0" w:color="auto"/>
          </w:divBdr>
        </w:div>
        <w:div w:id="591397170">
          <w:marLeft w:val="1166"/>
          <w:marRight w:val="0"/>
          <w:marTop w:val="0"/>
          <w:marBottom w:val="0"/>
          <w:divBdr>
            <w:top w:val="none" w:sz="0" w:space="0" w:color="auto"/>
            <w:left w:val="none" w:sz="0" w:space="0" w:color="auto"/>
            <w:bottom w:val="none" w:sz="0" w:space="0" w:color="auto"/>
            <w:right w:val="none" w:sz="0" w:space="0" w:color="auto"/>
          </w:divBdr>
        </w:div>
        <w:div w:id="626662542">
          <w:marLeft w:val="1166"/>
          <w:marRight w:val="0"/>
          <w:marTop w:val="0"/>
          <w:marBottom w:val="0"/>
          <w:divBdr>
            <w:top w:val="none" w:sz="0" w:space="0" w:color="auto"/>
            <w:left w:val="none" w:sz="0" w:space="0" w:color="auto"/>
            <w:bottom w:val="none" w:sz="0" w:space="0" w:color="auto"/>
            <w:right w:val="none" w:sz="0" w:space="0" w:color="auto"/>
          </w:divBdr>
        </w:div>
        <w:div w:id="697394995">
          <w:marLeft w:val="1166"/>
          <w:marRight w:val="0"/>
          <w:marTop w:val="0"/>
          <w:marBottom w:val="0"/>
          <w:divBdr>
            <w:top w:val="none" w:sz="0" w:space="0" w:color="auto"/>
            <w:left w:val="none" w:sz="0" w:space="0" w:color="auto"/>
            <w:bottom w:val="none" w:sz="0" w:space="0" w:color="auto"/>
            <w:right w:val="none" w:sz="0" w:space="0" w:color="auto"/>
          </w:divBdr>
        </w:div>
        <w:div w:id="844712980">
          <w:marLeft w:val="547"/>
          <w:marRight w:val="0"/>
          <w:marTop w:val="0"/>
          <w:marBottom w:val="0"/>
          <w:divBdr>
            <w:top w:val="none" w:sz="0" w:space="0" w:color="auto"/>
            <w:left w:val="none" w:sz="0" w:space="0" w:color="auto"/>
            <w:bottom w:val="none" w:sz="0" w:space="0" w:color="auto"/>
            <w:right w:val="none" w:sz="0" w:space="0" w:color="auto"/>
          </w:divBdr>
        </w:div>
        <w:div w:id="996300483">
          <w:marLeft w:val="1800"/>
          <w:marRight w:val="0"/>
          <w:marTop w:val="0"/>
          <w:marBottom w:val="0"/>
          <w:divBdr>
            <w:top w:val="none" w:sz="0" w:space="0" w:color="auto"/>
            <w:left w:val="none" w:sz="0" w:space="0" w:color="auto"/>
            <w:bottom w:val="none" w:sz="0" w:space="0" w:color="auto"/>
            <w:right w:val="none" w:sz="0" w:space="0" w:color="auto"/>
          </w:divBdr>
        </w:div>
        <w:div w:id="1051727909">
          <w:marLeft w:val="1166"/>
          <w:marRight w:val="0"/>
          <w:marTop w:val="0"/>
          <w:marBottom w:val="0"/>
          <w:divBdr>
            <w:top w:val="none" w:sz="0" w:space="0" w:color="auto"/>
            <w:left w:val="none" w:sz="0" w:space="0" w:color="auto"/>
            <w:bottom w:val="none" w:sz="0" w:space="0" w:color="auto"/>
            <w:right w:val="none" w:sz="0" w:space="0" w:color="auto"/>
          </w:divBdr>
        </w:div>
        <w:div w:id="1271935202">
          <w:marLeft w:val="547"/>
          <w:marRight w:val="0"/>
          <w:marTop w:val="0"/>
          <w:marBottom w:val="0"/>
          <w:divBdr>
            <w:top w:val="none" w:sz="0" w:space="0" w:color="auto"/>
            <w:left w:val="none" w:sz="0" w:space="0" w:color="auto"/>
            <w:bottom w:val="none" w:sz="0" w:space="0" w:color="auto"/>
            <w:right w:val="none" w:sz="0" w:space="0" w:color="auto"/>
          </w:divBdr>
        </w:div>
        <w:div w:id="1325938546">
          <w:marLeft w:val="1166"/>
          <w:marRight w:val="0"/>
          <w:marTop w:val="0"/>
          <w:marBottom w:val="0"/>
          <w:divBdr>
            <w:top w:val="none" w:sz="0" w:space="0" w:color="auto"/>
            <w:left w:val="none" w:sz="0" w:space="0" w:color="auto"/>
            <w:bottom w:val="none" w:sz="0" w:space="0" w:color="auto"/>
            <w:right w:val="none" w:sz="0" w:space="0" w:color="auto"/>
          </w:divBdr>
        </w:div>
        <w:div w:id="1327779778">
          <w:marLeft w:val="547"/>
          <w:marRight w:val="0"/>
          <w:marTop w:val="0"/>
          <w:marBottom w:val="0"/>
          <w:divBdr>
            <w:top w:val="none" w:sz="0" w:space="0" w:color="auto"/>
            <w:left w:val="none" w:sz="0" w:space="0" w:color="auto"/>
            <w:bottom w:val="none" w:sz="0" w:space="0" w:color="auto"/>
            <w:right w:val="none" w:sz="0" w:space="0" w:color="auto"/>
          </w:divBdr>
        </w:div>
        <w:div w:id="1333220926">
          <w:marLeft w:val="1166"/>
          <w:marRight w:val="0"/>
          <w:marTop w:val="0"/>
          <w:marBottom w:val="0"/>
          <w:divBdr>
            <w:top w:val="none" w:sz="0" w:space="0" w:color="auto"/>
            <w:left w:val="none" w:sz="0" w:space="0" w:color="auto"/>
            <w:bottom w:val="none" w:sz="0" w:space="0" w:color="auto"/>
            <w:right w:val="none" w:sz="0" w:space="0" w:color="auto"/>
          </w:divBdr>
        </w:div>
        <w:div w:id="1352800474">
          <w:marLeft w:val="1800"/>
          <w:marRight w:val="0"/>
          <w:marTop w:val="0"/>
          <w:marBottom w:val="0"/>
          <w:divBdr>
            <w:top w:val="none" w:sz="0" w:space="0" w:color="auto"/>
            <w:left w:val="none" w:sz="0" w:space="0" w:color="auto"/>
            <w:bottom w:val="none" w:sz="0" w:space="0" w:color="auto"/>
            <w:right w:val="none" w:sz="0" w:space="0" w:color="auto"/>
          </w:divBdr>
        </w:div>
        <w:div w:id="1684162799">
          <w:marLeft w:val="1166"/>
          <w:marRight w:val="0"/>
          <w:marTop w:val="0"/>
          <w:marBottom w:val="0"/>
          <w:divBdr>
            <w:top w:val="none" w:sz="0" w:space="0" w:color="auto"/>
            <w:left w:val="none" w:sz="0" w:space="0" w:color="auto"/>
            <w:bottom w:val="none" w:sz="0" w:space="0" w:color="auto"/>
            <w:right w:val="none" w:sz="0" w:space="0" w:color="auto"/>
          </w:divBdr>
        </w:div>
        <w:div w:id="1872112464">
          <w:marLeft w:val="1166"/>
          <w:marRight w:val="0"/>
          <w:marTop w:val="0"/>
          <w:marBottom w:val="0"/>
          <w:divBdr>
            <w:top w:val="none" w:sz="0" w:space="0" w:color="auto"/>
            <w:left w:val="none" w:sz="0" w:space="0" w:color="auto"/>
            <w:bottom w:val="none" w:sz="0" w:space="0" w:color="auto"/>
            <w:right w:val="none" w:sz="0" w:space="0" w:color="auto"/>
          </w:divBdr>
        </w:div>
        <w:div w:id="1976905963">
          <w:marLeft w:val="1800"/>
          <w:marRight w:val="0"/>
          <w:marTop w:val="0"/>
          <w:marBottom w:val="0"/>
          <w:divBdr>
            <w:top w:val="none" w:sz="0" w:space="0" w:color="auto"/>
            <w:left w:val="none" w:sz="0" w:space="0" w:color="auto"/>
            <w:bottom w:val="none" w:sz="0" w:space="0" w:color="auto"/>
            <w:right w:val="none" w:sz="0" w:space="0" w:color="auto"/>
          </w:divBdr>
        </w:div>
      </w:divsChild>
    </w:div>
    <w:div w:id="1742823083">
      <w:marLeft w:val="0"/>
      <w:marRight w:val="0"/>
      <w:marTop w:val="0"/>
      <w:marBottom w:val="0"/>
      <w:divBdr>
        <w:top w:val="none" w:sz="0" w:space="0" w:color="auto"/>
        <w:left w:val="none" w:sz="0" w:space="0" w:color="auto"/>
        <w:bottom w:val="none" w:sz="0" w:space="0" w:color="auto"/>
        <w:right w:val="none" w:sz="0" w:space="0" w:color="auto"/>
      </w:divBdr>
    </w:div>
    <w:div w:id="1742823084">
      <w:marLeft w:val="0"/>
      <w:marRight w:val="0"/>
      <w:marTop w:val="0"/>
      <w:marBottom w:val="0"/>
      <w:divBdr>
        <w:top w:val="none" w:sz="0" w:space="0" w:color="auto"/>
        <w:left w:val="none" w:sz="0" w:space="0" w:color="auto"/>
        <w:bottom w:val="none" w:sz="0" w:space="0" w:color="auto"/>
        <w:right w:val="none" w:sz="0" w:space="0" w:color="auto"/>
      </w:divBdr>
      <w:divsChild>
        <w:div w:id="1742823088">
          <w:marLeft w:val="2837"/>
          <w:marRight w:val="0"/>
          <w:marTop w:val="0"/>
          <w:marBottom w:val="0"/>
          <w:divBdr>
            <w:top w:val="none" w:sz="0" w:space="0" w:color="auto"/>
            <w:left w:val="none" w:sz="0" w:space="0" w:color="auto"/>
            <w:bottom w:val="none" w:sz="0" w:space="0" w:color="auto"/>
            <w:right w:val="none" w:sz="0" w:space="0" w:color="auto"/>
          </w:divBdr>
        </w:div>
        <w:div w:id="1742823100">
          <w:marLeft w:val="2837"/>
          <w:marRight w:val="0"/>
          <w:marTop w:val="0"/>
          <w:marBottom w:val="0"/>
          <w:divBdr>
            <w:top w:val="none" w:sz="0" w:space="0" w:color="auto"/>
            <w:left w:val="none" w:sz="0" w:space="0" w:color="auto"/>
            <w:bottom w:val="none" w:sz="0" w:space="0" w:color="auto"/>
            <w:right w:val="none" w:sz="0" w:space="0" w:color="auto"/>
          </w:divBdr>
        </w:div>
        <w:div w:id="1742823133">
          <w:marLeft w:val="2203"/>
          <w:marRight w:val="0"/>
          <w:marTop w:val="0"/>
          <w:marBottom w:val="0"/>
          <w:divBdr>
            <w:top w:val="none" w:sz="0" w:space="0" w:color="auto"/>
            <w:left w:val="none" w:sz="0" w:space="0" w:color="auto"/>
            <w:bottom w:val="none" w:sz="0" w:space="0" w:color="auto"/>
            <w:right w:val="none" w:sz="0" w:space="0" w:color="auto"/>
          </w:divBdr>
        </w:div>
        <w:div w:id="1742823144">
          <w:marLeft w:val="2203"/>
          <w:marRight w:val="0"/>
          <w:marTop w:val="0"/>
          <w:marBottom w:val="0"/>
          <w:divBdr>
            <w:top w:val="none" w:sz="0" w:space="0" w:color="auto"/>
            <w:left w:val="none" w:sz="0" w:space="0" w:color="auto"/>
            <w:bottom w:val="none" w:sz="0" w:space="0" w:color="auto"/>
            <w:right w:val="none" w:sz="0" w:space="0" w:color="auto"/>
          </w:divBdr>
        </w:div>
      </w:divsChild>
    </w:div>
    <w:div w:id="1742823085">
      <w:marLeft w:val="0"/>
      <w:marRight w:val="0"/>
      <w:marTop w:val="0"/>
      <w:marBottom w:val="0"/>
      <w:divBdr>
        <w:top w:val="none" w:sz="0" w:space="0" w:color="auto"/>
        <w:left w:val="none" w:sz="0" w:space="0" w:color="auto"/>
        <w:bottom w:val="none" w:sz="0" w:space="0" w:color="auto"/>
        <w:right w:val="none" w:sz="0" w:space="0" w:color="auto"/>
      </w:divBdr>
    </w:div>
    <w:div w:id="1742823086">
      <w:marLeft w:val="0"/>
      <w:marRight w:val="0"/>
      <w:marTop w:val="0"/>
      <w:marBottom w:val="0"/>
      <w:divBdr>
        <w:top w:val="none" w:sz="0" w:space="0" w:color="auto"/>
        <w:left w:val="none" w:sz="0" w:space="0" w:color="auto"/>
        <w:bottom w:val="none" w:sz="0" w:space="0" w:color="auto"/>
        <w:right w:val="none" w:sz="0" w:space="0" w:color="auto"/>
      </w:divBdr>
    </w:div>
    <w:div w:id="1742823089">
      <w:marLeft w:val="0"/>
      <w:marRight w:val="0"/>
      <w:marTop w:val="0"/>
      <w:marBottom w:val="0"/>
      <w:divBdr>
        <w:top w:val="none" w:sz="0" w:space="0" w:color="auto"/>
        <w:left w:val="none" w:sz="0" w:space="0" w:color="auto"/>
        <w:bottom w:val="none" w:sz="0" w:space="0" w:color="auto"/>
        <w:right w:val="none" w:sz="0" w:space="0" w:color="auto"/>
      </w:divBdr>
    </w:div>
    <w:div w:id="1742823091">
      <w:marLeft w:val="0"/>
      <w:marRight w:val="0"/>
      <w:marTop w:val="0"/>
      <w:marBottom w:val="0"/>
      <w:divBdr>
        <w:top w:val="none" w:sz="0" w:space="0" w:color="auto"/>
        <w:left w:val="none" w:sz="0" w:space="0" w:color="auto"/>
        <w:bottom w:val="none" w:sz="0" w:space="0" w:color="auto"/>
        <w:right w:val="none" w:sz="0" w:space="0" w:color="auto"/>
      </w:divBdr>
    </w:div>
    <w:div w:id="1742823093">
      <w:marLeft w:val="0"/>
      <w:marRight w:val="0"/>
      <w:marTop w:val="0"/>
      <w:marBottom w:val="0"/>
      <w:divBdr>
        <w:top w:val="none" w:sz="0" w:space="0" w:color="auto"/>
        <w:left w:val="none" w:sz="0" w:space="0" w:color="auto"/>
        <w:bottom w:val="none" w:sz="0" w:space="0" w:color="auto"/>
        <w:right w:val="none" w:sz="0" w:space="0" w:color="auto"/>
      </w:divBdr>
    </w:div>
    <w:div w:id="1742823095">
      <w:marLeft w:val="0"/>
      <w:marRight w:val="0"/>
      <w:marTop w:val="0"/>
      <w:marBottom w:val="0"/>
      <w:divBdr>
        <w:top w:val="none" w:sz="0" w:space="0" w:color="auto"/>
        <w:left w:val="none" w:sz="0" w:space="0" w:color="auto"/>
        <w:bottom w:val="none" w:sz="0" w:space="0" w:color="auto"/>
        <w:right w:val="none" w:sz="0" w:space="0" w:color="auto"/>
      </w:divBdr>
      <w:divsChild>
        <w:div w:id="1742823121">
          <w:marLeft w:val="1584"/>
          <w:marRight w:val="0"/>
          <w:marTop w:val="0"/>
          <w:marBottom w:val="0"/>
          <w:divBdr>
            <w:top w:val="none" w:sz="0" w:space="0" w:color="auto"/>
            <w:left w:val="none" w:sz="0" w:space="0" w:color="auto"/>
            <w:bottom w:val="none" w:sz="0" w:space="0" w:color="auto"/>
            <w:right w:val="none" w:sz="0" w:space="0" w:color="auto"/>
          </w:divBdr>
        </w:div>
      </w:divsChild>
    </w:div>
    <w:div w:id="1742823101">
      <w:marLeft w:val="0"/>
      <w:marRight w:val="0"/>
      <w:marTop w:val="0"/>
      <w:marBottom w:val="0"/>
      <w:divBdr>
        <w:top w:val="none" w:sz="0" w:space="0" w:color="auto"/>
        <w:left w:val="none" w:sz="0" w:space="0" w:color="auto"/>
        <w:bottom w:val="none" w:sz="0" w:space="0" w:color="auto"/>
        <w:right w:val="none" w:sz="0" w:space="0" w:color="auto"/>
      </w:divBdr>
    </w:div>
    <w:div w:id="1742823103">
      <w:marLeft w:val="0"/>
      <w:marRight w:val="0"/>
      <w:marTop w:val="0"/>
      <w:marBottom w:val="0"/>
      <w:divBdr>
        <w:top w:val="none" w:sz="0" w:space="0" w:color="auto"/>
        <w:left w:val="none" w:sz="0" w:space="0" w:color="auto"/>
        <w:bottom w:val="none" w:sz="0" w:space="0" w:color="auto"/>
        <w:right w:val="none" w:sz="0" w:space="0" w:color="auto"/>
      </w:divBdr>
    </w:div>
    <w:div w:id="1742823109">
      <w:marLeft w:val="0"/>
      <w:marRight w:val="0"/>
      <w:marTop w:val="0"/>
      <w:marBottom w:val="0"/>
      <w:divBdr>
        <w:top w:val="none" w:sz="0" w:space="0" w:color="auto"/>
        <w:left w:val="none" w:sz="0" w:space="0" w:color="auto"/>
        <w:bottom w:val="none" w:sz="0" w:space="0" w:color="auto"/>
        <w:right w:val="none" w:sz="0" w:space="0" w:color="auto"/>
      </w:divBdr>
    </w:div>
    <w:div w:id="1742823111">
      <w:marLeft w:val="0"/>
      <w:marRight w:val="0"/>
      <w:marTop w:val="0"/>
      <w:marBottom w:val="0"/>
      <w:divBdr>
        <w:top w:val="none" w:sz="0" w:space="0" w:color="auto"/>
        <w:left w:val="none" w:sz="0" w:space="0" w:color="auto"/>
        <w:bottom w:val="none" w:sz="0" w:space="0" w:color="auto"/>
        <w:right w:val="none" w:sz="0" w:space="0" w:color="auto"/>
      </w:divBdr>
      <w:divsChild>
        <w:div w:id="1742823092">
          <w:marLeft w:val="0"/>
          <w:marRight w:val="0"/>
          <w:marTop w:val="0"/>
          <w:marBottom w:val="0"/>
          <w:divBdr>
            <w:top w:val="none" w:sz="0" w:space="0" w:color="auto"/>
            <w:left w:val="none" w:sz="0" w:space="0" w:color="auto"/>
            <w:bottom w:val="none" w:sz="0" w:space="0" w:color="auto"/>
            <w:right w:val="none" w:sz="0" w:space="0" w:color="auto"/>
          </w:divBdr>
        </w:div>
      </w:divsChild>
    </w:div>
    <w:div w:id="1742823113">
      <w:marLeft w:val="0"/>
      <w:marRight w:val="0"/>
      <w:marTop w:val="0"/>
      <w:marBottom w:val="0"/>
      <w:divBdr>
        <w:top w:val="none" w:sz="0" w:space="0" w:color="auto"/>
        <w:left w:val="none" w:sz="0" w:space="0" w:color="auto"/>
        <w:bottom w:val="none" w:sz="0" w:space="0" w:color="auto"/>
        <w:right w:val="none" w:sz="0" w:space="0" w:color="auto"/>
      </w:divBdr>
      <w:divsChild>
        <w:div w:id="1742823097">
          <w:marLeft w:val="1166"/>
          <w:marRight w:val="0"/>
          <w:marTop w:val="96"/>
          <w:marBottom w:val="0"/>
          <w:divBdr>
            <w:top w:val="none" w:sz="0" w:space="0" w:color="auto"/>
            <w:left w:val="none" w:sz="0" w:space="0" w:color="auto"/>
            <w:bottom w:val="none" w:sz="0" w:space="0" w:color="auto"/>
            <w:right w:val="none" w:sz="0" w:space="0" w:color="auto"/>
          </w:divBdr>
        </w:div>
        <w:div w:id="1742823110">
          <w:marLeft w:val="1166"/>
          <w:marRight w:val="0"/>
          <w:marTop w:val="96"/>
          <w:marBottom w:val="0"/>
          <w:divBdr>
            <w:top w:val="none" w:sz="0" w:space="0" w:color="auto"/>
            <w:left w:val="none" w:sz="0" w:space="0" w:color="auto"/>
            <w:bottom w:val="none" w:sz="0" w:space="0" w:color="auto"/>
            <w:right w:val="none" w:sz="0" w:space="0" w:color="auto"/>
          </w:divBdr>
        </w:div>
        <w:div w:id="1742823131">
          <w:marLeft w:val="547"/>
          <w:marRight w:val="0"/>
          <w:marTop w:val="115"/>
          <w:marBottom w:val="0"/>
          <w:divBdr>
            <w:top w:val="none" w:sz="0" w:space="0" w:color="auto"/>
            <w:left w:val="none" w:sz="0" w:space="0" w:color="auto"/>
            <w:bottom w:val="none" w:sz="0" w:space="0" w:color="auto"/>
            <w:right w:val="none" w:sz="0" w:space="0" w:color="auto"/>
          </w:divBdr>
        </w:div>
        <w:div w:id="1742823138">
          <w:marLeft w:val="1166"/>
          <w:marRight w:val="0"/>
          <w:marTop w:val="96"/>
          <w:marBottom w:val="0"/>
          <w:divBdr>
            <w:top w:val="none" w:sz="0" w:space="0" w:color="auto"/>
            <w:left w:val="none" w:sz="0" w:space="0" w:color="auto"/>
            <w:bottom w:val="none" w:sz="0" w:space="0" w:color="auto"/>
            <w:right w:val="none" w:sz="0" w:space="0" w:color="auto"/>
          </w:divBdr>
        </w:div>
        <w:div w:id="1742823151">
          <w:marLeft w:val="547"/>
          <w:marRight w:val="0"/>
          <w:marTop w:val="115"/>
          <w:marBottom w:val="0"/>
          <w:divBdr>
            <w:top w:val="none" w:sz="0" w:space="0" w:color="auto"/>
            <w:left w:val="none" w:sz="0" w:space="0" w:color="auto"/>
            <w:bottom w:val="none" w:sz="0" w:space="0" w:color="auto"/>
            <w:right w:val="none" w:sz="0" w:space="0" w:color="auto"/>
          </w:divBdr>
        </w:div>
      </w:divsChild>
    </w:div>
    <w:div w:id="1742823114">
      <w:marLeft w:val="0"/>
      <w:marRight w:val="0"/>
      <w:marTop w:val="0"/>
      <w:marBottom w:val="0"/>
      <w:divBdr>
        <w:top w:val="none" w:sz="0" w:space="0" w:color="auto"/>
        <w:left w:val="none" w:sz="0" w:space="0" w:color="auto"/>
        <w:bottom w:val="none" w:sz="0" w:space="0" w:color="auto"/>
        <w:right w:val="none" w:sz="0" w:space="0" w:color="auto"/>
      </w:divBdr>
    </w:div>
    <w:div w:id="1742823116">
      <w:marLeft w:val="0"/>
      <w:marRight w:val="0"/>
      <w:marTop w:val="0"/>
      <w:marBottom w:val="0"/>
      <w:divBdr>
        <w:top w:val="none" w:sz="0" w:space="0" w:color="auto"/>
        <w:left w:val="none" w:sz="0" w:space="0" w:color="auto"/>
        <w:bottom w:val="none" w:sz="0" w:space="0" w:color="auto"/>
        <w:right w:val="none" w:sz="0" w:space="0" w:color="auto"/>
      </w:divBdr>
    </w:div>
    <w:div w:id="1742823117">
      <w:marLeft w:val="0"/>
      <w:marRight w:val="0"/>
      <w:marTop w:val="0"/>
      <w:marBottom w:val="0"/>
      <w:divBdr>
        <w:top w:val="none" w:sz="0" w:space="0" w:color="auto"/>
        <w:left w:val="none" w:sz="0" w:space="0" w:color="auto"/>
        <w:bottom w:val="none" w:sz="0" w:space="0" w:color="auto"/>
        <w:right w:val="none" w:sz="0" w:space="0" w:color="auto"/>
      </w:divBdr>
    </w:div>
    <w:div w:id="1742823125">
      <w:marLeft w:val="0"/>
      <w:marRight w:val="0"/>
      <w:marTop w:val="0"/>
      <w:marBottom w:val="0"/>
      <w:divBdr>
        <w:top w:val="none" w:sz="0" w:space="0" w:color="auto"/>
        <w:left w:val="none" w:sz="0" w:space="0" w:color="auto"/>
        <w:bottom w:val="none" w:sz="0" w:space="0" w:color="auto"/>
        <w:right w:val="none" w:sz="0" w:space="0" w:color="auto"/>
      </w:divBdr>
      <w:divsChild>
        <w:div w:id="1742823112">
          <w:marLeft w:val="0"/>
          <w:marRight w:val="0"/>
          <w:marTop w:val="0"/>
          <w:marBottom w:val="0"/>
          <w:divBdr>
            <w:top w:val="none" w:sz="0" w:space="0" w:color="auto"/>
            <w:left w:val="none" w:sz="0" w:space="0" w:color="auto"/>
            <w:bottom w:val="none" w:sz="0" w:space="0" w:color="auto"/>
            <w:right w:val="none" w:sz="0" w:space="0" w:color="auto"/>
          </w:divBdr>
          <w:divsChild>
            <w:div w:id="1742823134">
              <w:marLeft w:val="0"/>
              <w:marRight w:val="0"/>
              <w:marTop w:val="0"/>
              <w:marBottom w:val="0"/>
              <w:divBdr>
                <w:top w:val="none" w:sz="0" w:space="0" w:color="auto"/>
                <w:left w:val="none" w:sz="0" w:space="0" w:color="auto"/>
                <w:bottom w:val="none" w:sz="0" w:space="0" w:color="auto"/>
                <w:right w:val="none" w:sz="0" w:space="0" w:color="auto"/>
              </w:divBdr>
              <w:divsChild>
                <w:div w:id="1742823104">
                  <w:marLeft w:val="0"/>
                  <w:marRight w:val="0"/>
                  <w:marTop w:val="0"/>
                  <w:marBottom w:val="94"/>
                  <w:divBdr>
                    <w:top w:val="single" w:sz="4" w:space="0" w:color="A7D3DA"/>
                    <w:left w:val="single" w:sz="4" w:space="0" w:color="A7D3DA"/>
                    <w:bottom w:val="single" w:sz="4" w:space="0" w:color="A7D3DA"/>
                    <w:right w:val="single" w:sz="4" w:space="0" w:color="A7D3DA"/>
                  </w:divBdr>
                  <w:divsChild>
                    <w:div w:id="1742823154">
                      <w:marLeft w:val="0"/>
                      <w:marRight w:val="0"/>
                      <w:marTop w:val="0"/>
                      <w:marBottom w:val="0"/>
                      <w:divBdr>
                        <w:top w:val="none" w:sz="0" w:space="0" w:color="auto"/>
                        <w:left w:val="none" w:sz="0" w:space="0" w:color="auto"/>
                        <w:bottom w:val="none" w:sz="0" w:space="0" w:color="auto"/>
                        <w:right w:val="none" w:sz="0" w:space="0" w:color="auto"/>
                      </w:divBdr>
                      <w:divsChild>
                        <w:div w:id="1742823115">
                          <w:marLeft w:val="0"/>
                          <w:marRight w:val="0"/>
                          <w:marTop w:val="0"/>
                          <w:marBottom w:val="0"/>
                          <w:divBdr>
                            <w:top w:val="none" w:sz="0" w:space="0" w:color="auto"/>
                            <w:left w:val="none" w:sz="0" w:space="0" w:color="auto"/>
                            <w:bottom w:val="none" w:sz="0" w:space="0" w:color="auto"/>
                            <w:right w:val="none" w:sz="0" w:space="0" w:color="auto"/>
                          </w:divBdr>
                          <w:divsChild>
                            <w:div w:id="1742823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26">
      <w:marLeft w:val="0"/>
      <w:marRight w:val="0"/>
      <w:marTop w:val="0"/>
      <w:marBottom w:val="0"/>
      <w:divBdr>
        <w:top w:val="none" w:sz="0" w:space="0" w:color="auto"/>
        <w:left w:val="none" w:sz="0" w:space="0" w:color="auto"/>
        <w:bottom w:val="none" w:sz="0" w:space="0" w:color="auto"/>
        <w:right w:val="none" w:sz="0" w:space="0" w:color="auto"/>
      </w:divBdr>
    </w:div>
    <w:div w:id="1742823139">
      <w:marLeft w:val="0"/>
      <w:marRight w:val="0"/>
      <w:marTop w:val="0"/>
      <w:marBottom w:val="0"/>
      <w:divBdr>
        <w:top w:val="none" w:sz="0" w:space="0" w:color="auto"/>
        <w:left w:val="none" w:sz="0" w:space="0" w:color="auto"/>
        <w:bottom w:val="none" w:sz="0" w:space="0" w:color="auto"/>
        <w:right w:val="none" w:sz="0" w:space="0" w:color="auto"/>
      </w:divBdr>
      <w:divsChild>
        <w:div w:id="1742823090">
          <w:marLeft w:val="0"/>
          <w:marRight w:val="0"/>
          <w:marTop w:val="0"/>
          <w:marBottom w:val="0"/>
          <w:divBdr>
            <w:top w:val="none" w:sz="0" w:space="0" w:color="auto"/>
            <w:left w:val="none" w:sz="0" w:space="0" w:color="auto"/>
            <w:bottom w:val="none" w:sz="0" w:space="0" w:color="auto"/>
            <w:right w:val="none" w:sz="0" w:space="0" w:color="auto"/>
          </w:divBdr>
        </w:div>
        <w:div w:id="1742823094">
          <w:marLeft w:val="0"/>
          <w:marRight w:val="0"/>
          <w:marTop w:val="0"/>
          <w:marBottom w:val="0"/>
          <w:divBdr>
            <w:top w:val="none" w:sz="0" w:space="0" w:color="auto"/>
            <w:left w:val="none" w:sz="0" w:space="0" w:color="auto"/>
            <w:bottom w:val="none" w:sz="0" w:space="0" w:color="auto"/>
            <w:right w:val="none" w:sz="0" w:space="0" w:color="auto"/>
          </w:divBdr>
        </w:div>
        <w:div w:id="1742823106">
          <w:marLeft w:val="0"/>
          <w:marRight w:val="0"/>
          <w:marTop w:val="0"/>
          <w:marBottom w:val="0"/>
          <w:divBdr>
            <w:top w:val="none" w:sz="0" w:space="0" w:color="auto"/>
            <w:left w:val="none" w:sz="0" w:space="0" w:color="auto"/>
            <w:bottom w:val="none" w:sz="0" w:space="0" w:color="auto"/>
            <w:right w:val="none" w:sz="0" w:space="0" w:color="auto"/>
          </w:divBdr>
        </w:div>
        <w:div w:id="1742823119">
          <w:marLeft w:val="0"/>
          <w:marRight w:val="0"/>
          <w:marTop w:val="0"/>
          <w:marBottom w:val="0"/>
          <w:divBdr>
            <w:top w:val="none" w:sz="0" w:space="0" w:color="auto"/>
            <w:left w:val="none" w:sz="0" w:space="0" w:color="auto"/>
            <w:bottom w:val="none" w:sz="0" w:space="0" w:color="auto"/>
            <w:right w:val="none" w:sz="0" w:space="0" w:color="auto"/>
          </w:divBdr>
        </w:div>
        <w:div w:id="1742823128">
          <w:marLeft w:val="0"/>
          <w:marRight w:val="0"/>
          <w:marTop w:val="0"/>
          <w:marBottom w:val="0"/>
          <w:divBdr>
            <w:top w:val="none" w:sz="0" w:space="0" w:color="auto"/>
            <w:left w:val="none" w:sz="0" w:space="0" w:color="auto"/>
            <w:bottom w:val="none" w:sz="0" w:space="0" w:color="auto"/>
            <w:right w:val="none" w:sz="0" w:space="0" w:color="auto"/>
          </w:divBdr>
        </w:div>
        <w:div w:id="1742823132">
          <w:marLeft w:val="0"/>
          <w:marRight w:val="0"/>
          <w:marTop w:val="0"/>
          <w:marBottom w:val="0"/>
          <w:divBdr>
            <w:top w:val="none" w:sz="0" w:space="0" w:color="auto"/>
            <w:left w:val="none" w:sz="0" w:space="0" w:color="auto"/>
            <w:bottom w:val="none" w:sz="0" w:space="0" w:color="auto"/>
            <w:right w:val="none" w:sz="0" w:space="0" w:color="auto"/>
          </w:divBdr>
        </w:div>
        <w:div w:id="1742823135">
          <w:marLeft w:val="0"/>
          <w:marRight w:val="0"/>
          <w:marTop w:val="0"/>
          <w:marBottom w:val="0"/>
          <w:divBdr>
            <w:top w:val="none" w:sz="0" w:space="0" w:color="auto"/>
            <w:left w:val="none" w:sz="0" w:space="0" w:color="auto"/>
            <w:bottom w:val="none" w:sz="0" w:space="0" w:color="auto"/>
            <w:right w:val="none" w:sz="0" w:space="0" w:color="auto"/>
          </w:divBdr>
        </w:div>
        <w:div w:id="1742823140">
          <w:marLeft w:val="0"/>
          <w:marRight w:val="0"/>
          <w:marTop w:val="0"/>
          <w:marBottom w:val="0"/>
          <w:divBdr>
            <w:top w:val="none" w:sz="0" w:space="0" w:color="auto"/>
            <w:left w:val="none" w:sz="0" w:space="0" w:color="auto"/>
            <w:bottom w:val="none" w:sz="0" w:space="0" w:color="auto"/>
            <w:right w:val="none" w:sz="0" w:space="0" w:color="auto"/>
          </w:divBdr>
        </w:div>
        <w:div w:id="1742823148">
          <w:marLeft w:val="0"/>
          <w:marRight w:val="0"/>
          <w:marTop w:val="0"/>
          <w:marBottom w:val="0"/>
          <w:divBdr>
            <w:top w:val="none" w:sz="0" w:space="0" w:color="auto"/>
            <w:left w:val="none" w:sz="0" w:space="0" w:color="auto"/>
            <w:bottom w:val="none" w:sz="0" w:space="0" w:color="auto"/>
            <w:right w:val="none" w:sz="0" w:space="0" w:color="auto"/>
          </w:divBdr>
        </w:div>
      </w:divsChild>
    </w:div>
    <w:div w:id="1742823142">
      <w:marLeft w:val="0"/>
      <w:marRight w:val="0"/>
      <w:marTop w:val="0"/>
      <w:marBottom w:val="0"/>
      <w:divBdr>
        <w:top w:val="none" w:sz="0" w:space="0" w:color="auto"/>
        <w:left w:val="none" w:sz="0" w:space="0" w:color="auto"/>
        <w:bottom w:val="none" w:sz="0" w:space="0" w:color="auto"/>
        <w:right w:val="none" w:sz="0" w:space="0" w:color="auto"/>
      </w:divBdr>
      <w:divsChild>
        <w:div w:id="1742823082">
          <w:marLeft w:val="2102"/>
          <w:marRight w:val="0"/>
          <w:marTop w:val="0"/>
          <w:marBottom w:val="0"/>
          <w:divBdr>
            <w:top w:val="none" w:sz="0" w:space="0" w:color="auto"/>
            <w:left w:val="none" w:sz="0" w:space="0" w:color="auto"/>
            <w:bottom w:val="none" w:sz="0" w:space="0" w:color="auto"/>
            <w:right w:val="none" w:sz="0" w:space="0" w:color="auto"/>
          </w:divBdr>
        </w:div>
        <w:div w:id="1742823096">
          <w:marLeft w:val="2102"/>
          <w:marRight w:val="0"/>
          <w:marTop w:val="0"/>
          <w:marBottom w:val="0"/>
          <w:divBdr>
            <w:top w:val="none" w:sz="0" w:space="0" w:color="auto"/>
            <w:left w:val="none" w:sz="0" w:space="0" w:color="auto"/>
            <w:bottom w:val="none" w:sz="0" w:space="0" w:color="auto"/>
            <w:right w:val="none" w:sz="0" w:space="0" w:color="auto"/>
          </w:divBdr>
        </w:div>
        <w:div w:id="1742823098">
          <w:marLeft w:val="2102"/>
          <w:marRight w:val="0"/>
          <w:marTop w:val="0"/>
          <w:marBottom w:val="0"/>
          <w:divBdr>
            <w:top w:val="none" w:sz="0" w:space="0" w:color="auto"/>
            <w:left w:val="none" w:sz="0" w:space="0" w:color="auto"/>
            <w:bottom w:val="none" w:sz="0" w:space="0" w:color="auto"/>
            <w:right w:val="none" w:sz="0" w:space="0" w:color="auto"/>
          </w:divBdr>
        </w:div>
        <w:div w:id="1742823099">
          <w:marLeft w:val="2102"/>
          <w:marRight w:val="0"/>
          <w:marTop w:val="0"/>
          <w:marBottom w:val="0"/>
          <w:divBdr>
            <w:top w:val="none" w:sz="0" w:space="0" w:color="auto"/>
            <w:left w:val="none" w:sz="0" w:space="0" w:color="auto"/>
            <w:bottom w:val="none" w:sz="0" w:space="0" w:color="auto"/>
            <w:right w:val="none" w:sz="0" w:space="0" w:color="auto"/>
          </w:divBdr>
        </w:div>
        <w:div w:id="1742823102">
          <w:marLeft w:val="1469"/>
          <w:marRight w:val="0"/>
          <w:marTop w:val="0"/>
          <w:marBottom w:val="0"/>
          <w:divBdr>
            <w:top w:val="none" w:sz="0" w:space="0" w:color="auto"/>
            <w:left w:val="none" w:sz="0" w:space="0" w:color="auto"/>
            <w:bottom w:val="none" w:sz="0" w:space="0" w:color="auto"/>
            <w:right w:val="none" w:sz="0" w:space="0" w:color="auto"/>
          </w:divBdr>
        </w:div>
        <w:div w:id="1742823105">
          <w:marLeft w:val="2102"/>
          <w:marRight w:val="0"/>
          <w:marTop w:val="0"/>
          <w:marBottom w:val="0"/>
          <w:divBdr>
            <w:top w:val="none" w:sz="0" w:space="0" w:color="auto"/>
            <w:left w:val="none" w:sz="0" w:space="0" w:color="auto"/>
            <w:bottom w:val="none" w:sz="0" w:space="0" w:color="auto"/>
            <w:right w:val="none" w:sz="0" w:space="0" w:color="auto"/>
          </w:divBdr>
        </w:div>
        <w:div w:id="1742823108">
          <w:marLeft w:val="2822"/>
          <w:marRight w:val="0"/>
          <w:marTop w:val="0"/>
          <w:marBottom w:val="0"/>
          <w:divBdr>
            <w:top w:val="none" w:sz="0" w:space="0" w:color="auto"/>
            <w:left w:val="none" w:sz="0" w:space="0" w:color="auto"/>
            <w:bottom w:val="none" w:sz="0" w:space="0" w:color="auto"/>
            <w:right w:val="none" w:sz="0" w:space="0" w:color="auto"/>
          </w:divBdr>
        </w:div>
        <w:div w:id="1742823120">
          <w:marLeft w:val="1469"/>
          <w:marRight w:val="0"/>
          <w:marTop w:val="0"/>
          <w:marBottom w:val="0"/>
          <w:divBdr>
            <w:top w:val="none" w:sz="0" w:space="0" w:color="auto"/>
            <w:left w:val="none" w:sz="0" w:space="0" w:color="auto"/>
            <w:bottom w:val="none" w:sz="0" w:space="0" w:color="auto"/>
            <w:right w:val="none" w:sz="0" w:space="0" w:color="auto"/>
          </w:divBdr>
        </w:div>
        <w:div w:id="1742823122">
          <w:marLeft w:val="2822"/>
          <w:marRight w:val="0"/>
          <w:marTop w:val="0"/>
          <w:marBottom w:val="0"/>
          <w:divBdr>
            <w:top w:val="none" w:sz="0" w:space="0" w:color="auto"/>
            <w:left w:val="none" w:sz="0" w:space="0" w:color="auto"/>
            <w:bottom w:val="none" w:sz="0" w:space="0" w:color="auto"/>
            <w:right w:val="none" w:sz="0" w:space="0" w:color="auto"/>
          </w:divBdr>
        </w:div>
        <w:div w:id="1742823123">
          <w:marLeft w:val="835"/>
          <w:marRight w:val="0"/>
          <w:marTop w:val="0"/>
          <w:marBottom w:val="0"/>
          <w:divBdr>
            <w:top w:val="none" w:sz="0" w:space="0" w:color="auto"/>
            <w:left w:val="none" w:sz="0" w:space="0" w:color="auto"/>
            <w:bottom w:val="none" w:sz="0" w:space="0" w:color="auto"/>
            <w:right w:val="none" w:sz="0" w:space="0" w:color="auto"/>
          </w:divBdr>
        </w:div>
        <w:div w:id="1742823124">
          <w:marLeft w:val="2822"/>
          <w:marRight w:val="0"/>
          <w:marTop w:val="0"/>
          <w:marBottom w:val="0"/>
          <w:divBdr>
            <w:top w:val="none" w:sz="0" w:space="0" w:color="auto"/>
            <w:left w:val="none" w:sz="0" w:space="0" w:color="auto"/>
            <w:bottom w:val="none" w:sz="0" w:space="0" w:color="auto"/>
            <w:right w:val="none" w:sz="0" w:space="0" w:color="auto"/>
          </w:divBdr>
        </w:div>
        <w:div w:id="1742823130">
          <w:marLeft w:val="2102"/>
          <w:marRight w:val="0"/>
          <w:marTop w:val="0"/>
          <w:marBottom w:val="0"/>
          <w:divBdr>
            <w:top w:val="none" w:sz="0" w:space="0" w:color="auto"/>
            <w:left w:val="none" w:sz="0" w:space="0" w:color="auto"/>
            <w:bottom w:val="none" w:sz="0" w:space="0" w:color="auto"/>
            <w:right w:val="none" w:sz="0" w:space="0" w:color="auto"/>
          </w:divBdr>
        </w:div>
        <w:div w:id="1742823136">
          <w:marLeft w:val="2102"/>
          <w:marRight w:val="0"/>
          <w:marTop w:val="0"/>
          <w:marBottom w:val="0"/>
          <w:divBdr>
            <w:top w:val="none" w:sz="0" w:space="0" w:color="auto"/>
            <w:left w:val="none" w:sz="0" w:space="0" w:color="auto"/>
            <w:bottom w:val="none" w:sz="0" w:space="0" w:color="auto"/>
            <w:right w:val="none" w:sz="0" w:space="0" w:color="auto"/>
          </w:divBdr>
        </w:div>
        <w:div w:id="1742823137">
          <w:marLeft w:val="2822"/>
          <w:marRight w:val="0"/>
          <w:marTop w:val="0"/>
          <w:marBottom w:val="0"/>
          <w:divBdr>
            <w:top w:val="none" w:sz="0" w:space="0" w:color="auto"/>
            <w:left w:val="none" w:sz="0" w:space="0" w:color="auto"/>
            <w:bottom w:val="none" w:sz="0" w:space="0" w:color="auto"/>
            <w:right w:val="none" w:sz="0" w:space="0" w:color="auto"/>
          </w:divBdr>
        </w:div>
        <w:div w:id="1742823141">
          <w:marLeft w:val="1469"/>
          <w:marRight w:val="0"/>
          <w:marTop w:val="0"/>
          <w:marBottom w:val="0"/>
          <w:divBdr>
            <w:top w:val="none" w:sz="0" w:space="0" w:color="auto"/>
            <w:left w:val="none" w:sz="0" w:space="0" w:color="auto"/>
            <w:bottom w:val="none" w:sz="0" w:space="0" w:color="auto"/>
            <w:right w:val="none" w:sz="0" w:space="0" w:color="auto"/>
          </w:divBdr>
        </w:div>
        <w:div w:id="1742823146">
          <w:marLeft w:val="2102"/>
          <w:marRight w:val="0"/>
          <w:marTop w:val="0"/>
          <w:marBottom w:val="0"/>
          <w:divBdr>
            <w:top w:val="none" w:sz="0" w:space="0" w:color="auto"/>
            <w:left w:val="none" w:sz="0" w:space="0" w:color="auto"/>
            <w:bottom w:val="none" w:sz="0" w:space="0" w:color="auto"/>
            <w:right w:val="none" w:sz="0" w:space="0" w:color="auto"/>
          </w:divBdr>
        </w:div>
      </w:divsChild>
    </w:div>
    <w:div w:id="1742823143">
      <w:marLeft w:val="0"/>
      <w:marRight w:val="0"/>
      <w:marTop w:val="0"/>
      <w:marBottom w:val="0"/>
      <w:divBdr>
        <w:top w:val="none" w:sz="0" w:space="0" w:color="auto"/>
        <w:left w:val="none" w:sz="0" w:space="0" w:color="auto"/>
        <w:bottom w:val="none" w:sz="0" w:space="0" w:color="auto"/>
        <w:right w:val="none" w:sz="0" w:space="0" w:color="auto"/>
      </w:divBdr>
      <w:divsChild>
        <w:div w:id="1742823145">
          <w:marLeft w:val="0"/>
          <w:marRight w:val="0"/>
          <w:marTop w:val="0"/>
          <w:marBottom w:val="0"/>
          <w:divBdr>
            <w:top w:val="none" w:sz="0" w:space="0" w:color="auto"/>
            <w:left w:val="none" w:sz="0" w:space="0" w:color="auto"/>
            <w:bottom w:val="none" w:sz="0" w:space="0" w:color="auto"/>
            <w:right w:val="none" w:sz="0" w:space="0" w:color="auto"/>
          </w:divBdr>
          <w:divsChild>
            <w:div w:id="1742823129">
              <w:marLeft w:val="0"/>
              <w:marRight w:val="0"/>
              <w:marTop w:val="0"/>
              <w:marBottom w:val="0"/>
              <w:divBdr>
                <w:top w:val="none" w:sz="0" w:space="0" w:color="auto"/>
                <w:left w:val="none" w:sz="0" w:space="0" w:color="auto"/>
                <w:bottom w:val="none" w:sz="0" w:space="0" w:color="auto"/>
                <w:right w:val="none" w:sz="0" w:space="0" w:color="auto"/>
              </w:divBdr>
              <w:divsChild>
                <w:div w:id="1742823149">
                  <w:marLeft w:val="0"/>
                  <w:marRight w:val="0"/>
                  <w:marTop w:val="0"/>
                  <w:marBottom w:val="111"/>
                  <w:divBdr>
                    <w:top w:val="single" w:sz="4" w:space="0" w:color="A7D3DA"/>
                    <w:left w:val="single" w:sz="4" w:space="0" w:color="A7D3DA"/>
                    <w:bottom w:val="single" w:sz="4" w:space="0" w:color="A7D3DA"/>
                    <w:right w:val="single" w:sz="4" w:space="0" w:color="A7D3DA"/>
                  </w:divBdr>
                  <w:divsChild>
                    <w:div w:id="1742823087">
                      <w:marLeft w:val="0"/>
                      <w:marRight w:val="0"/>
                      <w:marTop w:val="0"/>
                      <w:marBottom w:val="0"/>
                      <w:divBdr>
                        <w:top w:val="none" w:sz="0" w:space="0" w:color="auto"/>
                        <w:left w:val="none" w:sz="0" w:space="0" w:color="auto"/>
                        <w:bottom w:val="none" w:sz="0" w:space="0" w:color="auto"/>
                        <w:right w:val="none" w:sz="0" w:space="0" w:color="auto"/>
                      </w:divBdr>
                      <w:divsChild>
                        <w:div w:id="1742823118">
                          <w:marLeft w:val="0"/>
                          <w:marRight w:val="0"/>
                          <w:marTop w:val="0"/>
                          <w:marBottom w:val="0"/>
                          <w:divBdr>
                            <w:top w:val="none" w:sz="0" w:space="0" w:color="auto"/>
                            <w:left w:val="none" w:sz="0" w:space="0" w:color="auto"/>
                            <w:bottom w:val="none" w:sz="0" w:space="0" w:color="auto"/>
                            <w:right w:val="none" w:sz="0" w:space="0" w:color="auto"/>
                          </w:divBdr>
                          <w:divsChild>
                            <w:div w:id="1742823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42823147">
      <w:marLeft w:val="0"/>
      <w:marRight w:val="0"/>
      <w:marTop w:val="0"/>
      <w:marBottom w:val="0"/>
      <w:divBdr>
        <w:top w:val="none" w:sz="0" w:space="0" w:color="auto"/>
        <w:left w:val="none" w:sz="0" w:space="0" w:color="auto"/>
        <w:bottom w:val="none" w:sz="0" w:space="0" w:color="auto"/>
        <w:right w:val="none" w:sz="0" w:space="0" w:color="auto"/>
      </w:divBdr>
    </w:div>
    <w:div w:id="1742823150">
      <w:marLeft w:val="0"/>
      <w:marRight w:val="0"/>
      <w:marTop w:val="0"/>
      <w:marBottom w:val="0"/>
      <w:divBdr>
        <w:top w:val="none" w:sz="0" w:space="0" w:color="auto"/>
        <w:left w:val="none" w:sz="0" w:space="0" w:color="auto"/>
        <w:bottom w:val="none" w:sz="0" w:space="0" w:color="auto"/>
        <w:right w:val="none" w:sz="0" w:space="0" w:color="auto"/>
      </w:divBdr>
    </w:div>
    <w:div w:id="1742823152">
      <w:marLeft w:val="0"/>
      <w:marRight w:val="0"/>
      <w:marTop w:val="0"/>
      <w:marBottom w:val="0"/>
      <w:divBdr>
        <w:top w:val="none" w:sz="0" w:space="0" w:color="auto"/>
        <w:left w:val="none" w:sz="0" w:space="0" w:color="auto"/>
        <w:bottom w:val="none" w:sz="0" w:space="0" w:color="auto"/>
        <w:right w:val="none" w:sz="0" w:space="0" w:color="auto"/>
      </w:divBdr>
    </w:div>
    <w:div w:id="1742823153">
      <w:marLeft w:val="0"/>
      <w:marRight w:val="0"/>
      <w:marTop w:val="0"/>
      <w:marBottom w:val="0"/>
      <w:divBdr>
        <w:top w:val="none" w:sz="0" w:space="0" w:color="auto"/>
        <w:left w:val="none" w:sz="0" w:space="0" w:color="auto"/>
        <w:bottom w:val="none" w:sz="0" w:space="0" w:color="auto"/>
        <w:right w:val="none" w:sz="0" w:space="0" w:color="auto"/>
      </w:divBdr>
    </w:div>
    <w:div w:id="1742823155">
      <w:marLeft w:val="0"/>
      <w:marRight w:val="0"/>
      <w:marTop w:val="0"/>
      <w:marBottom w:val="0"/>
      <w:divBdr>
        <w:top w:val="none" w:sz="0" w:space="0" w:color="auto"/>
        <w:left w:val="none" w:sz="0" w:space="0" w:color="auto"/>
        <w:bottom w:val="none" w:sz="0" w:space="0" w:color="auto"/>
        <w:right w:val="none" w:sz="0" w:space="0" w:color="auto"/>
      </w:divBdr>
    </w:div>
    <w:div w:id="1742823156">
      <w:marLeft w:val="0"/>
      <w:marRight w:val="0"/>
      <w:marTop w:val="0"/>
      <w:marBottom w:val="0"/>
      <w:divBdr>
        <w:top w:val="none" w:sz="0" w:space="0" w:color="auto"/>
        <w:left w:val="none" w:sz="0" w:space="0" w:color="auto"/>
        <w:bottom w:val="none" w:sz="0" w:space="0" w:color="auto"/>
        <w:right w:val="none" w:sz="0" w:space="0" w:color="auto"/>
      </w:divBdr>
    </w:div>
    <w:div w:id="1742823157">
      <w:marLeft w:val="0"/>
      <w:marRight w:val="0"/>
      <w:marTop w:val="0"/>
      <w:marBottom w:val="0"/>
      <w:divBdr>
        <w:top w:val="none" w:sz="0" w:space="0" w:color="auto"/>
        <w:left w:val="none" w:sz="0" w:space="0" w:color="auto"/>
        <w:bottom w:val="none" w:sz="0" w:space="0" w:color="auto"/>
        <w:right w:val="none" w:sz="0" w:space="0" w:color="auto"/>
      </w:divBdr>
    </w:div>
    <w:div w:id="1742823158">
      <w:marLeft w:val="0"/>
      <w:marRight w:val="0"/>
      <w:marTop w:val="0"/>
      <w:marBottom w:val="0"/>
      <w:divBdr>
        <w:top w:val="none" w:sz="0" w:space="0" w:color="auto"/>
        <w:left w:val="none" w:sz="0" w:space="0" w:color="auto"/>
        <w:bottom w:val="none" w:sz="0" w:space="0" w:color="auto"/>
        <w:right w:val="none" w:sz="0" w:space="0" w:color="auto"/>
      </w:divBdr>
    </w:div>
    <w:div w:id="1772697851">
      <w:bodyDiv w:val="1"/>
      <w:marLeft w:val="0"/>
      <w:marRight w:val="0"/>
      <w:marTop w:val="0"/>
      <w:marBottom w:val="0"/>
      <w:divBdr>
        <w:top w:val="none" w:sz="0" w:space="0" w:color="auto"/>
        <w:left w:val="none" w:sz="0" w:space="0" w:color="auto"/>
        <w:bottom w:val="none" w:sz="0" w:space="0" w:color="auto"/>
        <w:right w:val="none" w:sz="0" w:space="0" w:color="auto"/>
      </w:divBdr>
    </w:div>
    <w:div w:id="1856532670">
      <w:bodyDiv w:val="1"/>
      <w:marLeft w:val="0"/>
      <w:marRight w:val="0"/>
      <w:marTop w:val="0"/>
      <w:marBottom w:val="0"/>
      <w:divBdr>
        <w:top w:val="none" w:sz="0" w:space="0" w:color="auto"/>
        <w:left w:val="none" w:sz="0" w:space="0" w:color="auto"/>
        <w:bottom w:val="none" w:sz="0" w:space="0" w:color="auto"/>
        <w:right w:val="none" w:sz="0" w:space="0" w:color="auto"/>
      </w:divBdr>
      <w:divsChild>
        <w:div w:id="1113204339">
          <w:marLeft w:val="720"/>
          <w:marRight w:val="0"/>
          <w:marTop w:val="0"/>
          <w:marBottom w:val="0"/>
          <w:divBdr>
            <w:top w:val="none" w:sz="0" w:space="0" w:color="auto"/>
            <w:left w:val="none" w:sz="0" w:space="0" w:color="auto"/>
            <w:bottom w:val="none" w:sz="0" w:space="0" w:color="auto"/>
            <w:right w:val="none" w:sz="0" w:space="0" w:color="auto"/>
          </w:divBdr>
        </w:div>
        <w:div w:id="900360692">
          <w:marLeft w:val="2160"/>
          <w:marRight w:val="0"/>
          <w:marTop w:val="0"/>
          <w:marBottom w:val="0"/>
          <w:divBdr>
            <w:top w:val="none" w:sz="0" w:space="0" w:color="auto"/>
            <w:left w:val="none" w:sz="0" w:space="0" w:color="auto"/>
            <w:bottom w:val="none" w:sz="0" w:space="0" w:color="auto"/>
            <w:right w:val="none" w:sz="0" w:space="0" w:color="auto"/>
          </w:divBdr>
        </w:div>
        <w:div w:id="1318460621">
          <w:marLeft w:val="2160"/>
          <w:marRight w:val="0"/>
          <w:marTop w:val="0"/>
          <w:marBottom w:val="0"/>
          <w:divBdr>
            <w:top w:val="none" w:sz="0" w:space="0" w:color="auto"/>
            <w:left w:val="none" w:sz="0" w:space="0" w:color="auto"/>
            <w:bottom w:val="none" w:sz="0" w:space="0" w:color="auto"/>
            <w:right w:val="none" w:sz="0" w:space="0" w:color="auto"/>
          </w:divBdr>
        </w:div>
      </w:divsChild>
    </w:div>
    <w:div w:id="1904220712">
      <w:bodyDiv w:val="1"/>
      <w:marLeft w:val="0"/>
      <w:marRight w:val="0"/>
      <w:marTop w:val="0"/>
      <w:marBottom w:val="0"/>
      <w:divBdr>
        <w:top w:val="none" w:sz="0" w:space="0" w:color="auto"/>
        <w:left w:val="none" w:sz="0" w:space="0" w:color="auto"/>
        <w:bottom w:val="none" w:sz="0" w:space="0" w:color="auto"/>
        <w:right w:val="none" w:sz="0" w:space="0" w:color="auto"/>
      </w:divBdr>
      <w:divsChild>
        <w:div w:id="827940679">
          <w:marLeft w:val="720"/>
          <w:marRight w:val="0"/>
          <w:marTop w:val="0"/>
          <w:marBottom w:val="0"/>
          <w:divBdr>
            <w:top w:val="none" w:sz="0" w:space="0" w:color="auto"/>
            <w:left w:val="none" w:sz="0" w:space="0" w:color="auto"/>
            <w:bottom w:val="none" w:sz="0" w:space="0" w:color="auto"/>
            <w:right w:val="none" w:sz="0" w:space="0" w:color="auto"/>
          </w:divBdr>
        </w:div>
        <w:div w:id="1665622327">
          <w:marLeft w:val="2160"/>
          <w:marRight w:val="0"/>
          <w:marTop w:val="0"/>
          <w:marBottom w:val="0"/>
          <w:divBdr>
            <w:top w:val="none" w:sz="0" w:space="0" w:color="auto"/>
            <w:left w:val="none" w:sz="0" w:space="0" w:color="auto"/>
            <w:bottom w:val="none" w:sz="0" w:space="0" w:color="auto"/>
            <w:right w:val="none" w:sz="0" w:space="0" w:color="auto"/>
          </w:divBdr>
        </w:div>
        <w:div w:id="1876694534">
          <w:marLeft w:val="2160"/>
          <w:marRight w:val="0"/>
          <w:marTop w:val="0"/>
          <w:marBottom w:val="0"/>
          <w:divBdr>
            <w:top w:val="none" w:sz="0" w:space="0" w:color="auto"/>
            <w:left w:val="none" w:sz="0" w:space="0" w:color="auto"/>
            <w:bottom w:val="none" w:sz="0" w:space="0" w:color="auto"/>
            <w:right w:val="none" w:sz="0" w:space="0" w:color="auto"/>
          </w:divBdr>
        </w:div>
      </w:divsChild>
    </w:div>
    <w:div w:id="2003654110">
      <w:bodyDiv w:val="1"/>
      <w:marLeft w:val="0"/>
      <w:marRight w:val="0"/>
      <w:marTop w:val="0"/>
      <w:marBottom w:val="0"/>
      <w:divBdr>
        <w:top w:val="none" w:sz="0" w:space="0" w:color="auto"/>
        <w:left w:val="none" w:sz="0" w:space="0" w:color="auto"/>
        <w:bottom w:val="none" w:sz="0" w:space="0" w:color="auto"/>
        <w:right w:val="none" w:sz="0" w:space="0" w:color="auto"/>
      </w:divBdr>
      <w:divsChild>
        <w:div w:id="33476781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BA89F0-B76D-4AF7-A7A6-F4457ED1D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6184</TotalTime>
  <Pages>3</Pages>
  <Words>1042</Words>
  <Characters>5943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Discussion on UL sharing of NR and LTE</vt:lpstr>
    </vt:vector>
  </TitlesOfParts>
  <Company>NEC</Company>
  <LinksUpToDate>false</LinksUpToDate>
  <CharactersWithSpaces>6972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UL sharing of NR and LTE</dc:title>
  <dc:creator>NEC</dc:creator>
  <cp:lastModifiedBy>Caroline Liang</cp:lastModifiedBy>
  <cp:revision>268</cp:revision>
  <cp:lastPrinted>2018-07-10T10:36:00Z</cp:lastPrinted>
  <dcterms:created xsi:type="dcterms:W3CDTF">2018-07-10T15:57:00Z</dcterms:created>
  <dcterms:modified xsi:type="dcterms:W3CDTF">2018-08-10T10:28:00Z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(10)q3a9q2Axna3mGMZNeLD7FEwMHod6FcaSW850sUHC7av5QwaSX9BODSAlAbggKRQiCMftoe5U_x000d_ W72oBK5tw+/qDalZmnaaf538Gg38G0fFnWdWOLfC5+ZS7/TqVBMMZ6D0AS+0ki+SWX8eAv29_x000d_ +BlCRCQpyZxrLB8qj9FsxwDsw1Yogq7rfPxTfCdt9FCagczLLK8XOLaJFuwrMzRKt5+RsEcU_x000d_ fshEZNwD5JMkAfVNrk</vt:lpwstr>
  </property>
  <property fmtid="{D5CDD505-2E9C-101B-9397-08002B2CF9AE}" pid="3" name="_ms_pID_7253431">
    <vt:lpwstr>xHM1wc2LRlpII/gv0lAZaPSb024taNFuw7h5fj8HhP46Be3mdROOCf_x000d_ 0Y6yQv33etIKa9+ZwuxlBj6wyHeHMt3nOiDw8vq1ZHbbmm0cywAx8Jor+n7fvL/ZazdpIcDj_x000d_ eb9OMIarDv1dwhuSulD6qxNgQJc8a8Zy6QV6A1c2mf0m69SpJwI2t+ji6lOhcpZKNB24rRjO_x000d_ 9ZC4Y/OKXnrzjx+A/4+wiqg9Q6TmQ8W0yZLd</vt:lpwstr>
  </property>
  <property fmtid="{D5CDD505-2E9C-101B-9397-08002B2CF9AE}" pid="4" name="_ms_pID_7253432">
    <vt:lpwstr>QXWgY94dyFfVjmC6YYehxsEdmnGGOgNbvPKi_x000d_ g4Spx/vFqUnHWTZfs/pJdJeZffOeCpPB25uxEas+u3CPYzT8snS/Krcl7sNtDPzuYXm/05uo_x000d_ 3fHn2fzXIqrazVFAq5vI9pumF64YifSdcx8ty9PtCBY0UPDZX/SwRm+elWEyDWBR7F5kJTKz_x000d_ mNJ+xv47sd5/opaPVwVGSyEAqTevjnS4U8zXhxR5Fa7j2UO25XgMgl</vt:lpwstr>
  </property>
  <property fmtid="{D5CDD505-2E9C-101B-9397-08002B2CF9AE}" pid="5" name="_ms_pID_7253433">
    <vt:lpwstr>EurMKMR6cKR4uaBgDL_x000d_ yJRdiiHrtExXGFasmwaFV0vHnyoGrAC6s+OOqeUHXowft2g0xQoM565HLXawa3IospChi5kz_x000d_ xwCBMeZZIWBdE//DkK/p740zncOJerodParGKAnPXJh5GsoVvVa73k2VfIK8ztc/Ygr/pu/y_x000d_ GZPTusifTwuYjOdScTO6APDtbITtexwTTS3r8W1lObnhgxyAsRMt28HEsCWvY1bfCBmX5na9</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qTAJMs4aCMTm377Wc9Dnu4wVfloCIksWmYqw5onEs7fkY3KR0+E9CsnoSO5sxjmHFsELIBpY_x000d_ WT9eYy/Bc3ufGkL/C60z2q7uFfzWxxarOdx7QHC34wzgCeDtpUOP/1N9x6KEmlqze1e8jOuz_x000d_ Xot4gcdcLAOOdytyIRvX2eO3omXns1GFpJw1jQZO/tsoeMFcbqklsb9wTGCrM+/SsRu00HCk_x000d_ XhK43i6zkvYCE1L9</vt:lpwstr>
  </property>
  <property fmtid="{D5CDD505-2E9C-101B-9397-08002B2CF9AE}" pid="11" name="_ms_pID_7253434_00">
    <vt:lpwstr>_ms_pID_7253434</vt:lpwstr>
  </property>
  <property fmtid="{D5CDD505-2E9C-101B-9397-08002B2CF9AE}" pid="12" name="_ms_pID_7253435">
    <vt:lpwstr>4fXqnIacNCrFf81HCWeb/Cl65GvAQm+LynxNbv3O9+bwdUgTsv4FTdga_x000d_ 4bFo+DczAvJ82cxA3NzxuMUr8ZSxcDyfSlqxWq7z8Sq5lOdF+pqdPrIiT0L28dAnjb9D2oJQ_x000d_ SrYNQcsYjgFXBYBI409J7BH9oERt99JusCW5v/nUwKLqY6+E7WAG/ClPTr/hdc19WWOV09wl_x000d_ QzRiL74w6Qk4ti0KUq+Yx1djuuDtGL8HHh</vt:lpwstr>
  </property>
  <property fmtid="{D5CDD505-2E9C-101B-9397-08002B2CF9AE}" pid="13" name="_ms_pID_7253435_00">
    <vt:lpwstr>_ms_pID_7253435</vt:lpwstr>
  </property>
  <property fmtid="{D5CDD505-2E9C-101B-9397-08002B2CF9AE}" pid="14" name="_ms_pID_7253436">
    <vt:lpwstr>1KS7ae8D12vkEUcEO2dLJ9yVnSelkwHEMxDBBl_x000d_ TQgLYD78rjl76tLB7/qkq7i+iDpPnvpOFamd3ypa2j+fIDfDTkLrVN1DBVx9VZVmiheXSKLf_x000d_ 0DpQMcvbzOxgMIK05jVVDWAYGCHLu4C98f9mCHJcdje1Nj6x1R9eWpSCU7wwiGFEHRS769dK_x000d_ GW8l5YHbDrjutWFSj19WiD33l3EmXUsXxGwpC3AjKia2xBUlgx1t</vt:lpwstr>
  </property>
  <property fmtid="{D5CDD505-2E9C-101B-9397-08002B2CF9AE}" pid="15" name="_ms_pID_7253436_00">
    <vt:lpwstr>_ms_pID_7253436</vt:lpwstr>
  </property>
  <property fmtid="{D5CDD505-2E9C-101B-9397-08002B2CF9AE}" pid="16" name="_ms_pID_7253437">
    <vt:lpwstr>x/uulc2VgnoMjexwhf3V_x000d_ 5QzN5Z0EtGgb41bsfOw0AKPsqNItxMRPS+nWZAcCFgt69NcWhY+6TUCUawfZD0D9JVii+0pd_x000d_ VzS5XPSKniou5Fwo6vQRyfvbb/R/JdO0JasENGX7IHyGiJrliWMiOz9n8CY1JPyUmIkny8Ia_x000d_ c28tEx6TWJ+DCVKb5x6ZZI1CSyRsMZbBYtg6fwi3cNP/SdjhhDxGT8l2L+gzOxoR8dwP/L</vt:lpwstr>
  </property>
  <property fmtid="{D5CDD505-2E9C-101B-9397-08002B2CF9AE}" pid="17" name="_ms_pID_7253437_00">
    <vt:lpwstr>_ms_pID_7253437</vt:lpwstr>
  </property>
  <property fmtid="{D5CDD505-2E9C-101B-9397-08002B2CF9AE}" pid="18" name="_ms_pID_7253438">
    <vt:lpwstr>cL_x000d_ KMZ5q8LOgXjOnjn7cUEkL02qGclk8JWBjzOTRYDc/hFyrsQhSZna1SijSqdhJgPotgvKFact_x000d_ OxueoyNjT1QUcHRGPoEHZ971nTNvH9QsbS4x84brtIy7hsLQ0D/lCE3ehvpySa8zkrphUuy9_x000d_ 0r70kjATHI7gRE0m3aZGfzbUaMEoRlUzn4Kkrv0XZ4XfurHNCsHGvIBtywqXUojZBNQMx0b9_x000d_ v4jjnKpCxBM2sR</vt:lpwstr>
  </property>
  <property fmtid="{D5CDD505-2E9C-101B-9397-08002B2CF9AE}" pid="19" name="_ms_pID_7253438_00">
    <vt:lpwstr>_ms_pID_7253438</vt:lpwstr>
  </property>
  <property fmtid="{D5CDD505-2E9C-101B-9397-08002B2CF9AE}" pid="20" name="_ms_pID_7253439">
    <vt:lpwstr>w7J+RbVtxI</vt:lpwstr>
  </property>
  <property fmtid="{D5CDD505-2E9C-101B-9397-08002B2CF9AE}" pid="21" name="_ms_pID_7253439_00">
    <vt:lpwstr>_ms_pID_7253439</vt:lpwstr>
  </property>
  <property fmtid="{D5CDD505-2E9C-101B-9397-08002B2CF9AE}" pid="22" name="_new_ms_pID_72543">
    <vt:lpwstr>(4)dcCt9tm9kGG0Qp/svgLv5Abe68KiXJImL/zuIBP9B6CoU+QchPOjIRKDl9UCUUA2T8He5bN2_x000d_
4PXUMPYp1miBpHNfxhnv6bH6avMdJtlQ3mv/jHnsJ/zS5u3Hcceg0D6apjulATuOvMVZglu+_x000d_
c9HS7ifdSkYPJCfzHl/+4IXC4pgzKeOMZpw8BWC8jkjDuw0tYPGf0x7l2cx4eUkd6M5TjzCy_x000d_
lwW81cYkQA5WHt7tq/</vt:lpwstr>
  </property>
  <property fmtid="{D5CDD505-2E9C-101B-9397-08002B2CF9AE}" pid="23" name="_new_ms_pID_72543_00">
    <vt:lpwstr>_new_ms_pID_72543</vt:lpwstr>
  </property>
  <property fmtid="{D5CDD505-2E9C-101B-9397-08002B2CF9AE}" pid="24" name="_new_ms_pID_725431">
    <vt:lpwstr>AhndEJWCvBCVuvHsuWVIUmbPUmzpvV/DUXDUOcj/rfD3/rJuBb+sk0_x000d_
FFS9cO+14kcHUb1zuUIGVZ09h7jflc9BpFabYE9qGhZYPV2VNRukg5MgQcoIPv2LMjVLTKCl_x000d_
bL7qXlsNJbfRwE6foptzHXc1L8yUSOIM6MzaBIoM3b0cu90YNpxRZkNJ818B5tkb/AWtQU4a_x000d_
+aVnSNs5tEoaKXSj/giDfncH8g6pbeJgBUZw</vt:lpwstr>
  </property>
  <property fmtid="{D5CDD505-2E9C-101B-9397-08002B2CF9AE}" pid="25" name="_new_ms_pID_725431_00">
    <vt:lpwstr>_new_ms_pID_725431</vt:lpwstr>
  </property>
  <property fmtid="{D5CDD505-2E9C-101B-9397-08002B2CF9AE}" pid="26" name="_new_ms_pID_725432">
    <vt:lpwstr>dKE208ag+UUrp0iGHPeClOch6NCh4zbqiyDe_x000d_
yD7EY0h21maz3rf+dH3q258gZI8/MRoUgSzpL2sbV90WN3TOjzIVAzwrb5E0ysm0BDFf8zDS_x000d_
hIkUFf4P2SqJHYY/mxDvAyab2khFXP34Z7x8jXFkMfNk2mfdnPJDNwpSj1RZ/j/kSoQKOdIK_x000d_
yhCgR1iElyWnXhVnJWLNItc+R2JUcytUYh3yd9RJl0yCQgXjmcSevJ</vt:lpwstr>
  </property>
  <property fmtid="{D5CDD505-2E9C-101B-9397-08002B2CF9AE}" pid="27" name="_new_ms_pID_725432_00">
    <vt:lpwstr>_new_ms_pID_725432</vt:lpwstr>
  </property>
  <property fmtid="{D5CDD505-2E9C-101B-9397-08002B2CF9AE}" pid="28" name="_new_ms_pID_725433">
    <vt:lpwstr>z4Z118oLrfFpU3zZ/R_x000d_
kifmY0w1FT1N9UVCPlp6GEyNjg8Sp6AgYUd5nZ+H9oX7me35</vt:lpwstr>
  </property>
  <property fmtid="{D5CDD505-2E9C-101B-9397-08002B2CF9AE}" pid="29" name="_new_ms_pID_725433_00">
    <vt:lpwstr>_new_ms_pID_725433</vt:lpwstr>
  </property>
  <property fmtid="{D5CDD505-2E9C-101B-9397-08002B2CF9AE}" pid="30" name="sflag">
    <vt:lpwstr>1399323484</vt:lpwstr>
  </property>
</Properties>
</file>